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25" w:rsidRDefault="000B6825" w:rsidP="000B6825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825" w:rsidRDefault="000B6825" w:rsidP="000B6825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0B6825" w:rsidRPr="00AE2FB6" w:rsidRDefault="000B6825" w:rsidP="000B6825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97"/>
        <w:gridCol w:w="3209"/>
        <w:gridCol w:w="3348"/>
      </w:tblGrid>
      <w:tr w:rsidR="000B6825" w:rsidRPr="00AE2FB6" w:rsidTr="006B36B6">
        <w:trPr>
          <w:trHeight w:val="551"/>
        </w:trPr>
        <w:tc>
          <w:tcPr>
            <w:tcW w:w="3334" w:type="dxa"/>
            <w:shd w:val="clear" w:color="auto" w:fill="auto"/>
          </w:tcPr>
          <w:p w:rsidR="000B6825" w:rsidRPr="000B6825" w:rsidRDefault="00EE4496" w:rsidP="006B36B6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19.06.2017</w:t>
            </w:r>
          </w:p>
        </w:tc>
        <w:tc>
          <w:tcPr>
            <w:tcW w:w="3254" w:type="dxa"/>
            <w:shd w:val="clear" w:color="auto" w:fill="auto"/>
          </w:tcPr>
          <w:p w:rsidR="000B6825" w:rsidRPr="00A6738C" w:rsidRDefault="000B6825" w:rsidP="006B36B6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0B6825" w:rsidRPr="000B6825" w:rsidRDefault="00EE4496" w:rsidP="00CB32F7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№738/0/197-17</w:t>
            </w:r>
          </w:p>
        </w:tc>
      </w:tr>
    </w:tbl>
    <w:p w:rsidR="000B6825" w:rsidRDefault="000B6825" w:rsidP="000B682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6825" w:rsidRPr="00247BC4" w:rsidRDefault="000B6825" w:rsidP="000B6825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 w:rsidRPr="00C059B0">
        <w:rPr>
          <w:rFonts w:ascii="Times New Roman" w:hAnsi="Times New Roman"/>
          <w:b/>
          <w:sz w:val="28"/>
          <w:szCs w:val="28"/>
        </w:rPr>
        <w:t xml:space="preserve">           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0B6825" w:rsidRDefault="000B6825" w:rsidP="000B6825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</w:p>
    <w:p w:rsidR="000B6825" w:rsidRPr="00247BC4" w:rsidRDefault="000B6825" w:rsidP="000B6825">
      <w:pPr>
        <w:spacing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для перитонеального діалізу</w:t>
      </w:r>
    </w:p>
    <w:p w:rsidR="000B6825" w:rsidRDefault="000B6825" w:rsidP="000B6825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для забезпечення хворих, які отримують замісну ниркову терапію методом 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перитонеального діалізу, що закуплені в рамках обласної програми «Здоров'я населення Дніпропетровщини на 2015 – 2019 роки» за заходом програми </w:t>
      </w:r>
      <w:r w:rsidR="000731AF" w:rsidRPr="0004309E">
        <w:rPr>
          <w:rFonts w:ascii="Times New Roman" w:hAnsi="Times New Roman" w:cs="Times New Roman"/>
          <w:sz w:val="28"/>
          <w:szCs w:val="28"/>
          <w:lang w:val="uk-UA"/>
        </w:rPr>
        <w:t>«Забезпечення витратними матеріалами та лікарськими засобами хворих, які отримують замісну ниркову терапію методом програмного гемодіалізу та перитонеального діалізу»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AF3AC9" w:rsidRDefault="000B6825" w:rsidP="000B6825">
      <w:pPr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0731AF">
        <w:rPr>
          <w:rFonts w:ascii="Times New Roman" w:hAnsi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="000731AF"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відповідно до специфікації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33180000-5 – Апаратура для підтримування фізіологічних функцій організму (витратні матеріали для перитонеального діалізу)</w:t>
      </w:r>
      <w:r>
        <w:rPr>
          <w:rFonts w:ascii="Times New Roman" w:hAnsi="Times New Roman"/>
          <w:sz w:val="28"/>
          <w:szCs w:val="28"/>
          <w:lang w:val="uk-UA"/>
        </w:rPr>
        <w:t>» до договору №</w:t>
      </w:r>
      <w:r w:rsidR="00CB32F7">
        <w:rPr>
          <w:rFonts w:ascii="Times New Roman" w:hAnsi="Times New Roman"/>
          <w:sz w:val="28"/>
          <w:szCs w:val="28"/>
          <w:lang w:val="uk-UA"/>
        </w:rPr>
        <w:t>50/2017-57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                       13 червня</w:t>
      </w:r>
      <w:r>
        <w:rPr>
          <w:rFonts w:ascii="Times New Roman" w:hAnsi="Times New Roman"/>
          <w:sz w:val="28"/>
          <w:szCs w:val="28"/>
          <w:lang w:val="uk-UA"/>
        </w:rPr>
        <w:t xml:space="preserve"> 2017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C059B0">
        <w:rPr>
          <w:rFonts w:ascii="Times New Roman" w:hAnsi="Times New Roman"/>
          <w:sz w:val="28"/>
          <w:szCs w:val="28"/>
          <w:lang w:val="uk-UA"/>
        </w:rPr>
        <w:t xml:space="preserve">Головному лікареві </w:t>
      </w:r>
      <w:proofErr w:type="spellStart"/>
      <w:r w:rsidR="00C059B0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C059B0">
        <w:rPr>
          <w:rFonts w:ascii="Times New Roman" w:hAnsi="Times New Roman"/>
          <w:sz w:val="28"/>
          <w:szCs w:val="28"/>
          <w:lang w:val="uk-UA"/>
        </w:rPr>
        <w:t xml:space="preserve"> «Дніпропетровська обласна клінічна лікарня ім. І.І.Мечникова», як закладу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C059B0">
        <w:rPr>
          <w:rFonts w:ascii="Times New Roman" w:hAnsi="Times New Roman"/>
          <w:sz w:val="28"/>
          <w:szCs w:val="28"/>
          <w:lang w:val="uk-UA"/>
        </w:rPr>
        <w:t>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матеріаль</w:t>
      </w:r>
      <w:r w:rsidR="00C059B0">
        <w:rPr>
          <w:rFonts w:ascii="Times New Roman" w:hAnsi="Times New Roman"/>
          <w:sz w:val="28"/>
          <w:szCs w:val="28"/>
          <w:lang w:val="uk-UA"/>
        </w:rPr>
        <w:t>них цінностей (далі – Одержувач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C059B0"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="00C059B0">
        <w:rPr>
          <w:rFonts w:ascii="Times New Roman" w:hAnsi="Times New Roman"/>
          <w:sz w:val="28"/>
          <w:szCs w:val="28"/>
          <w:lang w:val="uk-UA"/>
        </w:rPr>
        <w:t>О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у кількості та за переліком згідно з розподілом.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C059B0">
        <w:rPr>
          <w:rFonts w:ascii="Times New Roman" w:hAnsi="Times New Roman"/>
          <w:sz w:val="28"/>
          <w:szCs w:val="28"/>
          <w:lang w:val="uk-UA"/>
        </w:rPr>
        <w:t>П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0B6825" w:rsidRPr="00004A4C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2.4. </w:t>
      </w:r>
      <w:r w:rsidR="00C059B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0B6825" w:rsidRPr="00AF3AC9" w:rsidRDefault="000B6825" w:rsidP="000B6825">
      <w:pPr>
        <w:pStyle w:val="a4"/>
        <w:ind w:firstLine="540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Копії накладних, актів прийому-передачі та авізо про отримання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Pr="00AF3AC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5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0B6825" w:rsidRPr="00AF3AC9" w:rsidRDefault="000B6825" w:rsidP="000B6825">
      <w:pPr>
        <w:pStyle w:val="a7"/>
        <w:tabs>
          <w:tab w:val="left" w:pos="1276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4.2. Здійснення розрахунків за документами первинного обліку засвідчених підписом закладу Одержувача,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 установленому порядку.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Луценко Я.С.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B6825" w:rsidRDefault="000B6825" w:rsidP="000B6825">
      <w:pPr>
        <w:pStyle w:val="a4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309E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4309E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04309E">
        <w:rPr>
          <w:rFonts w:ascii="Times New Roman" w:hAnsi="Times New Roman"/>
          <w:sz w:val="28"/>
          <w:szCs w:val="28"/>
          <w:lang w:val="uk-UA"/>
        </w:rPr>
        <w:t xml:space="preserve"> 021:2015: 33180000-5 – Апаратура для підтримування фізіологічних функцій організму (витратні матеріали для перитонеа</w:t>
      </w:r>
      <w:r w:rsidR="00CB32F7">
        <w:rPr>
          <w:rFonts w:ascii="Times New Roman" w:hAnsi="Times New Roman"/>
          <w:sz w:val="28"/>
          <w:szCs w:val="28"/>
          <w:lang w:val="uk-UA"/>
        </w:rPr>
        <w:t>льного діалізу)» до договору №50/2017-57</w:t>
      </w:r>
      <w:r w:rsidR="0004309E">
        <w:rPr>
          <w:rFonts w:ascii="Times New Roman" w:hAnsi="Times New Roman"/>
          <w:sz w:val="28"/>
          <w:szCs w:val="28"/>
          <w:lang w:val="uk-UA"/>
        </w:rPr>
        <w:t xml:space="preserve"> від 13 червня 2017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B6825" w:rsidRPr="009D2F2E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F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головного лікаря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32F7" w:rsidRPr="009D2F2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B32F7">
        <w:rPr>
          <w:rFonts w:ascii="Times New Roman" w:hAnsi="Times New Roman" w:cs="Times New Roman"/>
          <w:sz w:val="28"/>
          <w:szCs w:val="28"/>
          <w:lang w:val="uk-UA"/>
        </w:rPr>
        <w:t>ніпропетровська обласна клінічна лікарня              ім. І.І.</w:t>
      </w:r>
      <w:proofErr w:type="spellStart"/>
      <w:r w:rsidR="00CB32F7">
        <w:rPr>
          <w:rFonts w:ascii="Times New Roman" w:hAnsi="Times New Roman" w:cs="Times New Roman"/>
          <w:sz w:val="28"/>
          <w:szCs w:val="28"/>
          <w:lang w:val="uk-UA"/>
        </w:rPr>
        <w:t>Мечникова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CB32F7">
        <w:rPr>
          <w:rFonts w:ascii="Times New Roman" w:hAnsi="Times New Roman" w:cs="Times New Roman"/>
          <w:sz w:val="28"/>
          <w:szCs w:val="28"/>
          <w:lang w:val="uk-UA"/>
        </w:rPr>
        <w:t>15 червня 2017 року №1/727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5A2BE1" w:rsidRDefault="000B6825" w:rsidP="000B6825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Н.Ю.Будяк</w:t>
      </w:r>
    </w:p>
    <w:p w:rsidR="000B6825" w:rsidRDefault="000B6825" w:rsidP="000B6825">
      <w:pPr>
        <w:rPr>
          <w:lang w:val="uk-UA"/>
        </w:rPr>
        <w:sectPr w:rsidR="000B6825" w:rsidSect="00EA733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B6825" w:rsidRDefault="000B6825" w:rsidP="000B6825">
      <w:pPr>
        <w:ind w:left="1416"/>
        <w:jc w:val="both"/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</w:p>
    <w:p w:rsidR="000B6825" w:rsidRPr="001C6254" w:rsidRDefault="000B6825" w:rsidP="000B6825">
      <w:pPr>
        <w:rPr>
          <w:lang w:val="uk-UA"/>
        </w:rPr>
      </w:pPr>
    </w:p>
    <w:p w:rsidR="00C8734F" w:rsidRDefault="00C8734F"/>
    <w:sectPr w:rsidR="00C8734F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82B" w:rsidRDefault="007E382B" w:rsidP="00CC38F0">
      <w:r>
        <w:separator/>
      </w:r>
    </w:p>
  </w:endnote>
  <w:endnote w:type="continuationSeparator" w:id="0">
    <w:p w:rsidR="007E382B" w:rsidRDefault="007E382B" w:rsidP="00CC3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82B" w:rsidRDefault="007E382B" w:rsidP="00CC38F0">
      <w:r>
        <w:separator/>
      </w:r>
    </w:p>
  </w:footnote>
  <w:footnote w:type="continuationSeparator" w:id="0">
    <w:p w:rsidR="007E382B" w:rsidRDefault="007E382B" w:rsidP="00CC3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6C351F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4309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7E382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6C351F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04309E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EE4496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7E382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825"/>
    <w:rsid w:val="0004309E"/>
    <w:rsid w:val="000731AF"/>
    <w:rsid w:val="000B6825"/>
    <w:rsid w:val="000F508E"/>
    <w:rsid w:val="00245999"/>
    <w:rsid w:val="006C351F"/>
    <w:rsid w:val="006D412F"/>
    <w:rsid w:val="0074320F"/>
    <w:rsid w:val="007E382B"/>
    <w:rsid w:val="00A14B15"/>
    <w:rsid w:val="00BA4BCC"/>
    <w:rsid w:val="00C059B0"/>
    <w:rsid w:val="00C64B86"/>
    <w:rsid w:val="00C8734F"/>
    <w:rsid w:val="00CB32F7"/>
    <w:rsid w:val="00CC38F0"/>
    <w:rsid w:val="00EE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25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0B6825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0B6825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0B6825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0B6825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B68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0B6825"/>
    <w:pPr>
      <w:ind w:left="720"/>
    </w:pPr>
  </w:style>
  <w:style w:type="paragraph" w:styleId="a8">
    <w:name w:val="header"/>
    <w:basedOn w:val="a"/>
    <w:link w:val="a9"/>
    <w:rsid w:val="000B6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B6825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0B6825"/>
  </w:style>
  <w:style w:type="paragraph" w:styleId="ab">
    <w:name w:val="Balloon Text"/>
    <w:basedOn w:val="a"/>
    <w:link w:val="ac"/>
    <w:uiPriority w:val="99"/>
    <w:semiHidden/>
    <w:unhideWhenUsed/>
    <w:rsid w:val="000B682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6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2017-06-19T07:57:00Z</cp:lastPrinted>
  <dcterms:created xsi:type="dcterms:W3CDTF">2017-06-16T12:50:00Z</dcterms:created>
  <dcterms:modified xsi:type="dcterms:W3CDTF">2017-06-20T08:19:00Z</dcterms:modified>
</cp:coreProperties>
</file>