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544335">
        <w:rPr>
          <w:rFonts w:ascii="Times New Roman" w:hAnsi="Times New Roman"/>
          <w:sz w:val="24"/>
          <w:szCs w:val="24"/>
          <w:u w:val="single"/>
          <w:lang w:val="uk-UA"/>
        </w:rPr>
        <w:t>06.10.2017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544335">
        <w:rPr>
          <w:rFonts w:ascii="Times New Roman" w:hAnsi="Times New Roman"/>
          <w:sz w:val="24"/>
          <w:szCs w:val="24"/>
          <w:u w:val="single"/>
          <w:lang w:val="uk-UA"/>
        </w:rPr>
        <w:t>1363/0/197-17__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DB16B7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медикаментів для амбулаторного перитонеального діалізу у </w:t>
      </w:r>
      <w:r w:rsidR="00FC130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дитини, хворої на  хронічну ниркову недостатність,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1301" w:rsidRPr="00DB16B7" w:rsidTr="00FC1301">
        <w:trPr>
          <w:trHeight w:val="720"/>
        </w:trPr>
        <w:tc>
          <w:tcPr>
            <w:tcW w:w="3190" w:type="dxa"/>
            <w:vMerge w:val="restart"/>
          </w:tcPr>
          <w:p w:rsidR="00DB16B7" w:rsidRDefault="00DB16B7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ПІБ,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3190" w:type="dxa"/>
            <w:vMerge w:val="restart"/>
          </w:tcPr>
          <w:p w:rsidR="00DB16B7" w:rsidRDefault="00DB16B7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Адреса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мешкання</w:t>
            </w:r>
          </w:p>
        </w:tc>
        <w:tc>
          <w:tcPr>
            <w:tcW w:w="3191" w:type="dxa"/>
          </w:tcPr>
          <w:p w:rsidR="00DB16B7" w:rsidRDefault="00DB16B7" w:rsidP="00447BCB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B16B7" w:rsidRDefault="00DB16B7" w:rsidP="00DB16B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ДІАНІЛ ПД 4 </w:t>
            </w:r>
          </w:p>
          <w:p w:rsidR="00DB16B7" w:rsidRDefault="00DB16B7" w:rsidP="00DB16B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ВМІСТОМ ГЛЮКОЗИ 1,36% М/ОБ/13,6 мг/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розчин для перитонеального діалізу по 2000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розчину у пластиковому мішку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Віафлекс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PL</w:t>
            </w:r>
            <w:r w:rsidRPr="00DB16B7">
              <w:rPr>
                <w:rFonts w:ascii="Times New Roman" w:hAnsi="Times New Roman"/>
                <w:sz w:val="28"/>
                <w:szCs w:val="28"/>
              </w:rPr>
              <w:t xml:space="preserve"> 146-3</w:t>
            </w:r>
          </w:p>
          <w:p w:rsidR="00DB16B7" w:rsidRPr="00DB16B7" w:rsidRDefault="00DB16B7" w:rsidP="00DB16B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C1301" w:rsidTr="00FC1301">
        <w:trPr>
          <w:trHeight w:val="240"/>
        </w:trPr>
        <w:tc>
          <w:tcPr>
            <w:tcW w:w="3190" w:type="dxa"/>
            <w:vMerge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vMerge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FC1301" w:rsidTr="00FC1301"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Сегеда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Соломія, 16.04.2015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061917" w:rsidRDefault="00061917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Саранська, 94,</w:t>
            </w: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</w:t>
            </w:r>
            <w:r w:rsidR="000619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</w:t>
            </w:r>
          </w:p>
        </w:tc>
        <w:tc>
          <w:tcPr>
            <w:tcW w:w="3191" w:type="dxa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Pr="00D25481" w:rsidRDefault="00DB16B7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1830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1917"/>
    <w:rsid w:val="00062848"/>
    <w:rsid w:val="000828C3"/>
    <w:rsid w:val="000A7B99"/>
    <w:rsid w:val="00113BCA"/>
    <w:rsid w:val="001A3D57"/>
    <w:rsid w:val="0027611A"/>
    <w:rsid w:val="003134C5"/>
    <w:rsid w:val="0034617F"/>
    <w:rsid w:val="00447BCB"/>
    <w:rsid w:val="004A5FCB"/>
    <w:rsid w:val="00544335"/>
    <w:rsid w:val="005C001F"/>
    <w:rsid w:val="006854BB"/>
    <w:rsid w:val="007A04AF"/>
    <w:rsid w:val="007D6CE4"/>
    <w:rsid w:val="0087156B"/>
    <w:rsid w:val="008B40C1"/>
    <w:rsid w:val="008C5504"/>
    <w:rsid w:val="00961EFB"/>
    <w:rsid w:val="009A214D"/>
    <w:rsid w:val="00A25558"/>
    <w:rsid w:val="00AC51CA"/>
    <w:rsid w:val="00AD5F79"/>
    <w:rsid w:val="00AD6799"/>
    <w:rsid w:val="00AE17BF"/>
    <w:rsid w:val="00B82E2D"/>
    <w:rsid w:val="00B94F73"/>
    <w:rsid w:val="00C0649D"/>
    <w:rsid w:val="00C62CF7"/>
    <w:rsid w:val="00C64565"/>
    <w:rsid w:val="00C87333"/>
    <w:rsid w:val="00D15F59"/>
    <w:rsid w:val="00D25481"/>
    <w:rsid w:val="00D25BA9"/>
    <w:rsid w:val="00DB16B7"/>
    <w:rsid w:val="00EA03C6"/>
    <w:rsid w:val="00FC1301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9908F-8AC3-4F75-994A-6A24749C1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2017-10-05T11:26:00Z</dcterms:created>
  <dcterms:modified xsi:type="dcterms:W3CDTF">2017-10-09T07:22:00Z</dcterms:modified>
</cp:coreProperties>
</file>