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D27" w:rsidRPr="000744C7" w:rsidRDefault="00744D27" w:rsidP="0063040B">
      <w:pPr>
        <w:spacing w:line="216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D27" w:rsidRPr="000744C7" w:rsidRDefault="00744D27" w:rsidP="0063040B">
      <w:pPr>
        <w:keepNext/>
        <w:spacing w:line="216" w:lineRule="auto"/>
        <w:ind w:left="-142"/>
        <w:jc w:val="center"/>
        <w:rPr>
          <w:sz w:val="28"/>
          <w:szCs w:val="29"/>
          <w:lang w:val="uk-UA"/>
        </w:rPr>
      </w:pPr>
    </w:p>
    <w:p w:rsidR="00744D27" w:rsidRPr="000744C7" w:rsidRDefault="00744D27" w:rsidP="0063040B">
      <w:pPr>
        <w:keepNext/>
        <w:spacing w:line="216" w:lineRule="auto"/>
        <w:jc w:val="center"/>
        <w:rPr>
          <w:sz w:val="32"/>
          <w:szCs w:val="32"/>
          <w:lang w:val="uk-UA"/>
        </w:rPr>
      </w:pPr>
      <w:r w:rsidRPr="000744C7">
        <w:rPr>
          <w:sz w:val="32"/>
          <w:szCs w:val="32"/>
          <w:lang w:val="uk-UA"/>
        </w:rPr>
        <w:t>ДНІПРОПЕТРОВСЬКА ОБЛАСНА ДЕРЖАВНА АДМІНІСТРАЦІЯ</w:t>
      </w:r>
    </w:p>
    <w:p w:rsidR="00744D27" w:rsidRPr="000744C7" w:rsidRDefault="00744D27" w:rsidP="0063040B">
      <w:pPr>
        <w:keepNext/>
        <w:spacing w:line="216" w:lineRule="auto"/>
        <w:jc w:val="center"/>
        <w:rPr>
          <w:rFonts w:eastAsia="Calibri"/>
          <w:b/>
          <w:sz w:val="28"/>
          <w:szCs w:val="28"/>
          <w:lang w:val="uk-UA"/>
        </w:rPr>
      </w:pPr>
    </w:p>
    <w:p w:rsidR="00744D27" w:rsidRPr="000744C7" w:rsidRDefault="00744D27" w:rsidP="0063040B">
      <w:pPr>
        <w:keepNext/>
        <w:spacing w:line="216" w:lineRule="auto"/>
        <w:jc w:val="center"/>
        <w:rPr>
          <w:rFonts w:eastAsia="Calibri"/>
          <w:sz w:val="32"/>
          <w:szCs w:val="32"/>
          <w:lang w:val="uk-UA"/>
        </w:rPr>
      </w:pPr>
      <w:r w:rsidRPr="000744C7">
        <w:rPr>
          <w:rFonts w:eastAsia="Calibri"/>
          <w:sz w:val="32"/>
          <w:szCs w:val="32"/>
          <w:lang w:val="uk-UA"/>
        </w:rPr>
        <w:t>ДЕПАРТАМЕНТ ОХОРОНИ ЗДОРОВ’Я</w:t>
      </w:r>
    </w:p>
    <w:p w:rsidR="00744D27" w:rsidRPr="000744C7" w:rsidRDefault="00744D27" w:rsidP="0063040B">
      <w:pPr>
        <w:keepNext/>
        <w:spacing w:line="216" w:lineRule="auto"/>
        <w:jc w:val="center"/>
        <w:rPr>
          <w:rFonts w:eastAsia="Calibri"/>
          <w:b/>
          <w:sz w:val="50"/>
          <w:szCs w:val="50"/>
          <w:lang w:val="uk-UA" w:eastAsia="en-US"/>
        </w:rPr>
      </w:pPr>
    </w:p>
    <w:p w:rsidR="00744D27" w:rsidRPr="000744C7" w:rsidRDefault="00744D27" w:rsidP="0063040B">
      <w:pPr>
        <w:keepNext/>
        <w:spacing w:line="216" w:lineRule="auto"/>
        <w:jc w:val="center"/>
        <w:rPr>
          <w:b/>
          <w:spacing w:val="120"/>
          <w:sz w:val="40"/>
          <w:szCs w:val="40"/>
          <w:lang w:val="uk-UA"/>
        </w:rPr>
      </w:pPr>
      <w:r w:rsidRPr="000744C7">
        <w:rPr>
          <w:b/>
          <w:spacing w:val="120"/>
          <w:sz w:val="40"/>
          <w:szCs w:val="40"/>
          <w:lang w:val="uk-UA"/>
        </w:rPr>
        <w:t>НАКАЗ</w:t>
      </w:r>
    </w:p>
    <w:p w:rsidR="00744D27" w:rsidRPr="000744C7" w:rsidRDefault="00744D27" w:rsidP="0063040B">
      <w:pPr>
        <w:spacing w:line="216" w:lineRule="auto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6"/>
        <w:gridCol w:w="3311"/>
        <w:gridCol w:w="3257"/>
      </w:tblGrid>
      <w:tr w:rsidR="00744D27" w:rsidRPr="000744C7" w:rsidTr="00E427E5">
        <w:trPr>
          <w:trHeight w:val="551"/>
        </w:trPr>
        <w:tc>
          <w:tcPr>
            <w:tcW w:w="3286" w:type="dxa"/>
            <w:shd w:val="clear" w:color="auto" w:fill="auto"/>
          </w:tcPr>
          <w:p w:rsidR="00744D27" w:rsidRPr="00662B2D" w:rsidRDefault="00662B2D" w:rsidP="0063040B">
            <w:pPr>
              <w:spacing w:line="216" w:lineRule="auto"/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662B2D"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22.06.2018</w:t>
            </w:r>
          </w:p>
        </w:tc>
        <w:tc>
          <w:tcPr>
            <w:tcW w:w="3311" w:type="dxa"/>
            <w:shd w:val="clear" w:color="auto" w:fill="auto"/>
          </w:tcPr>
          <w:p w:rsidR="00744D27" w:rsidRPr="003055F2" w:rsidRDefault="00744D27" w:rsidP="0063040B">
            <w:pPr>
              <w:spacing w:line="216" w:lineRule="auto"/>
              <w:jc w:val="center"/>
              <w:rPr>
                <w:rFonts w:eastAsia="Calibri"/>
                <w:sz w:val="26"/>
                <w:szCs w:val="26"/>
                <w:lang w:val="uk-UA" w:eastAsia="en-US"/>
              </w:rPr>
            </w:pPr>
            <w:r w:rsidRPr="003055F2">
              <w:rPr>
                <w:sz w:val="26"/>
                <w:szCs w:val="26"/>
                <w:lang w:val="uk-UA"/>
              </w:rPr>
              <w:t>м. Дніпро</w:t>
            </w:r>
          </w:p>
        </w:tc>
        <w:tc>
          <w:tcPr>
            <w:tcW w:w="3257" w:type="dxa"/>
            <w:shd w:val="clear" w:color="auto" w:fill="auto"/>
          </w:tcPr>
          <w:p w:rsidR="00744D27" w:rsidRPr="00662B2D" w:rsidRDefault="00B5739F" w:rsidP="00662B2D">
            <w:pPr>
              <w:spacing w:line="21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AF16F7">
              <w:rPr>
                <w:rFonts w:eastAsia="Calibri"/>
                <w:sz w:val="28"/>
                <w:szCs w:val="28"/>
                <w:lang w:val="uk-UA" w:eastAsia="en-US"/>
              </w:rPr>
              <w:t>№</w:t>
            </w:r>
            <w:r w:rsidR="00AF16F7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662B2D">
              <w:rPr>
                <w:rFonts w:eastAsia="Calibri"/>
                <w:sz w:val="28"/>
                <w:szCs w:val="28"/>
                <w:u w:val="single"/>
                <w:lang w:val="uk-UA" w:eastAsia="en-US"/>
              </w:rPr>
              <w:t>1148/0/197-18</w:t>
            </w:r>
            <w:bookmarkStart w:id="0" w:name="_GoBack"/>
            <w:bookmarkEnd w:id="0"/>
          </w:p>
        </w:tc>
      </w:tr>
    </w:tbl>
    <w:p w:rsidR="001231F5" w:rsidRPr="00965A85" w:rsidRDefault="00744D27" w:rsidP="0063040B">
      <w:pPr>
        <w:spacing w:line="21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розподіл </w:t>
      </w:r>
      <w:r w:rsidR="001231F5">
        <w:rPr>
          <w:sz w:val="28"/>
          <w:szCs w:val="28"/>
        </w:rPr>
        <w:t>л</w:t>
      </w:r>
      <w:r w:rsidR="001231F5">
        <w:rPr>
          <w:sz w:val="28"/>
          <w:szCs w:val="28"/>
          <w:lang w:val="uk-UA"/>
        </w:rPr>
        <w:t>і</w:t>
      </w:r>
      <w:r w:rsidR="001231F5">
        <w:rPr>
          <w:sz w:val="28"/>
          <w:szCs w:val="28"/>
        </w:rPr>
        <w:t>карськ</w:t>
      </w:r>
      <w:r w:rsidR="0012252C">
        <w:rPr>
          <w:sz w:val="28"/>
          <w:szCs w:val="28"/>
          <w:lang w:val="uk-UA"/>
        </w:rPr>
        <w:t>ого</w:t>
      </w:r>
      <w:r w:rsidR="0063040B">
        <w:rPr>
          <w:sz w:val="28"/>
          <w:szCs w:val="28"/>
          <w:lang w:val="uk-UA"/>
        </w:rPr>
        <w:t xml:space="preserve"> </w:t>
      </w:r>
      <w:r w:rsidR="001231F5">
        <w:rPr>
          <w:sz w:val="28"/>
          <w:szCs w:val="28"/>
        </w:rPr>
        <w:t xml:space="preserve"> засоб</w:t>
      </w:r>
      <w:r w:rsidR="0012252C">
        <w:rPr>
          <w:sz w:val="28"/>
          <w:szCs w:val="28"/>
          <w:lang w:val="uk-UA"/>
        </w:rPr>
        <w:t>у</w:t>
      </w:r>
      <w:r w:rsidR="001231F5">
        <w:rPr>
          <w:sz w:val="28"/>
          <w:szCs w:val="28"/>
        </w:rPr>
        <w:t xml:space="preserve"> </w:t>
      </w:r>
    </w:p>
    <w:p w:rsidR="005117F5" w:rsidRDefault="0063040B" w:rsidP="0063040B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5117F5">
        <w:rPr>
          <w:sz w:val="28"/>
          <w:szCs w:val="28"/>
          <w:lang w:val="uk-UA"/>
        </w:rPr>
        <w:t>ОКТАПЛЕКС 500 МО</w:t>
      </w:r>
      <w:r>
        <w:rPr>
          <w:sz w:val="28"/>
          <w:szCs w:val="28"/>
          <w:lang w:val="uk-UA"/>
        </w:rPr>
        <w:t>»</w:t>
      </w:r>
      <w:r w:rsidR="001231F5">
        <w:rPr>
          <w:sz w:val="28"/>
          <w:szCs w:val="28"/>
        </w:rPr>
        <w:t xml:space="preserve"> для надання </w:t>
      </w:r>
    </w:p>
    <w:p w:rsidR="005117F5" w:rsidRDefault="001231F5" w:rsidP="0063040B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нев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дкладно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допомоги при кровотечах</w:t>
      </w:r>
      <w:r>
        <w:rPr>
          <w:sz w:val="28"/>
          <w:szCs w:val="28"/>
          <w:lang w:val="uk-UA"/>
        </w:rPr>
        <w:t xml:space="preserve">, </w:t>
      </w:r>
    </w:p>
    <w:p w:rsidR="001231F5" w:rsidRDefault="001231F5" w:rsidP="0063040B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</w:t>
      </w:r>
      <w:r w:rsidR="0063040B">
        <w:rPr>
          <w:sz w:val="28"/>
          <w:szCs w:val="28"/>
          <w:lang w:val="uk-UA"/>
        </w:rPr>
        <w:t>і</w:t>
      </w:r>
      <w:r w:rsidR="00434703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закуплен</w:t>
      </w:r>
      <w:r w:rsidR="0063040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за кошти Державного </w:t>
      </w:r>
    </w:p>
    <w:p w:rsidR="001231F5" w:rsidRPr="001231F5" w:rsidRDefault="001231F5" w:rsidP="0063040B">
      <w:pPr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бюджету України на 201</w:t>
      </w:r>
      <w:r w:rsidR="0012252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рік</w:t>
      </w:r>
    </w:p>
    <w:p w:rsidR="00744D27" w:rsidRPr="000744C7" w:rsidRDefault="00744D27" w:rsidP="0063040B">
      <w:pPr>
        <w:spacing w:line="216" w:lineRule="auto"/>
        <w:jc w:val="both"/>
        <w:rPr>
          <w:sz w:val="28"/>
          <w:szCs w:val="28"/>
          <w:lang w:val="uk-UA"/>
        </w:rPr>
      </w:pPr>
    </w:p>
    <w:p w:rsidR="00744D27" w:rsidRPr="000744C7" w:rsidRDefault="00744D27" w:rsidP="0063040B">
      <w:pPr>
        <w:spacing w:line="216" w:lineRule="auto"/>
        <w:jc w:val="both"/>
        <w:rPr>
          <w:sz w:val="28"/>
          <w:szCs w:val="28"/>
          <w:lang w:val="uk-UA"/>
        </w:rPr>
      </w:pPr>
      <w:r w:rsidRPr="000744C7">
        <w:rPr>
          <w:lang w:val="uk-UA"/>
        </w:rPr>
        <w:tab/>
      </w:r>
      <w:r w:rsidRPr="000744C7">
        <w:rPr>
          <w:sz w:val="28"/>
          <w:szCs w:val="28"/>
          <w:lang w:val="uk-UA"/>
        </w:rPr>
        <w:t>На виконання наказ</w:t>
      </w:r>
      <w:r>
        <w:rPr>
          <w:sz w:val="28"/>
          <w:szCs w:val="28"/>
          <w:lang w:val="uk-UA"/>
        </w:rPr>
        <w:t xml:space="preserve">у </w:t>
      </w:r>
      <w:r w:rsidRPr="000744C7">
        <w:rPr>
          <w:sz w:val="28"/>
          <w:szCs w:val="28"/>
          <w:lang w:val="uk-UA"/>
        </w:rPr>
        <w:t>Міністерства охорони здоров’я України від</w:t>
      </w:r>
      <w:r>
        <w:rPr>
          <w:sz w:val="28"/>
          <w:szCs w:val="28"/>
          <w:lang w:val="uk-UA"/>
        </w:rPr>
        <w:t xml:space="preserve"> 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</w:t>
      </w:r>
      <w:r w:rsidR="005117F5">
        <w:rPr>
          <w:sz w:val="28"/>
          <w:szCs w:val="28"/>
          <w:lang w:val="uk-UA"/>
        </w:rPr>
        <w:t xml:space="preserve">10 травня </w:t>
      </w:r>
      <w:r>
        <w:rPr>
          <w:sz w:val="28"/>
          <w:szCs w:val="28"/>
          <w:lang w:val="uk-UA"/>
        </w:rPr>
        <w:t xml:space="preserve"> 201</w:t>
      </w:r>
      <w:r w:rsidR="0012252C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</w:t>
      </w:r>
      <w:r w:rsidRPr="000744C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="005117F5">
        <w:rPr>
          <w:sz w:val="28"/>
          <w:szCs w:val="28"/>
          <w:lang w:val="uk-UA"/>
        </w:rPr>
        <w:t>878</w:t>
      </w:r>
      <w:r w:rsidRPr="000744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D95">
        <w:rPr>
          <w:sz w:val="28"/>
          <w:szCs w:val="28"/>
          <w:lang w:val="uk-UA"/>
        </w:rPr>
        <w:t xml:space="preserve">Про </w:t>
      </w:r>
      <w:r w:rsidR="001231F5">
        <w:rPr>
          <w:sz w:val="28"/>
          <w:szCs w:val="28"/>
          <w:lang w:val="uk-UA"/>
        </w:rPr>
        <w:t>Р</w:t>
      </w:r>
      <w:r w:rsidR="003A7B3B">
        <w:rPr>
          <w:sz w:val="28"/>
          <w:szCs w:val="28"/>
          <w:lang w:val="uk-UA"/>
        </w:rPr>
        <w:t xml:space="preserve">озподіл </w:t>
      </w:r>
      <w:r w:rsidR="001231F5">
        <w:rPr>
          <w:sz w:val="28"/>
          <w:szCs w:val="28"/>
          <w:lang w:val="uk-UA"/>
        </w:rPr>
        <w:t>лікарськ</w:t>
      </w:r>
      <w:r w:rsidR="0012252C">
        <w:rPr>
          <w:sz w:val="28"/>
          <w:szCs w:val="28"/>
          <w:lang w:val="uk-UA"/>
        </w:rPr>
        <w:t>ого</w:t>
      </w:r>
      <w:r w:rsidR="0063040B">
        <w:rPr>
          <w:sz w:val="28"/>
          <w:szCs w:val="28"/>
          <w:lang w:val="uk-UA"/>
        </w:rPr>
        <w:t xml:space="preserve"> засоб</w:t>
      </w:r>
      <w:r w:rsidR="0012252C">
        <w:rPr>
          <w:sz w:val="28"/>
          <w:szCs w:val="28"/>
          <w:lang w:val="uk-UA"/>
        </w:rPr>
        <w:t xml:space="preserve">у </w:t>
      </w:r>
      <w:r w:rsidR="005117F5">
        <w:rPr>
          <w:sz w:val="28"/>
          <w:szCs w:val="28"/>
          <w:lang w:val="uk-UA"/>
        </w:rPr>
        <w:t>«ОКТАПЛЕКС 500 МО»</w:t>
      </w:r>
      <w:r w:rsidR="005117F5">
        <w:rPr>
          <w:sz w:val="28"/>
          <w:szCs w:val="28"/>
        </w:rPr>
        <w:t xml:space="preserve"> </w:t>
      </w:r>
      <w:r w:rsidR="003A7B3B">
        <w:rPr>
          <w:sz w:val="28"/>
          <w:szCs w:val="28"/>
          <w:lang w:val="uk-UA"/>
        </w:rPr>
        <w:t xml:space="preserve">для </w:t>
      </w:r>
      <w:r w:rsidR="001231F5">
        <w:rPr>
          <w:sz w:val="28"/>
          <w:szCs w:val="28"/>
          <w:lang w:val="uk-UA"/>
        </w:rPr>
        <w:t xml:space="preserve">надання невідкладної </w:t>
      </w:r>
      <w:r w:rsidR="0063040B">
        <w:rPr>
          <w:sz w:val="28"/>
          <w:szCs w:val="28"/>
          <w:lang w:val="uk-UA"/>
        </w:rPr>
        <w:t xml:space="preserve">медичної </w:t>
      </w:r>
      <w:r w:rsidR="001231F5">
        <w:rPr>
          <w:sz w:val="28"/>
          <w:szCs w:val="28"/>
          <w:lang w:val="uk-UA"/>
        </w:rPr>
        <w:t>допомоги при кровотечах</w:t>
      </w:r>
      <w:r w:rsidR="00A963AE">
        <w:rPr>
          <w:sz w:val="28"/>
          <w:szCs w:val="28"/>
          <w:lang w:val="uk-UA"/>
        </w:rPr>
        <w:t>, закуплен</w:t>
      </w:r>
      <w:r w:rsidR="0012252C">
        <w:rPr>
          <w:sz w:val="28"/>
          <w:szCs w:val="28"/>
          <w:lang w:val="uk-UA"/>
        </w:rPr>
        <w:t>ого</w:t>
      </w:r>
      <w:r w:rsidR="00A963AE">
        <w:rPr>
          <w:sz w:val="28"/>
          <w:szCs w:val="28"/>
          <w:lang w:val="uk-UA"/>
        </w:rPr>
        <w:t xml:space="preserve"> за кошти Державного бюджету України на </w:t>
      </w:r>
      <w:r w:rsidR="00A4247E">
        <w:rPr>
          <w:sz w:val="28"/>
          <w:szCs w:val="28"/>
          <w:lang w:val="uk-UA"/>
        </w:rPr>
        <w:t xml:space="preserve"> </w:t>
      </w:r>
      <w:r w:rsidR="00A963AE">
        <w:rPr>
          <w:sz w:val="28"/>
          <w:szCs w:val="28"/>
          <w:lang w:val="uk-UA"/>
        </w:rPr>
        <w:t>201</w:t>
      </w:r>
      <w:r w:rsidR="0012252C">
        <w:rPr>
          <w:sz w:val="28"/>
          <w:szCs w:val="28"/>
          <w:lang w:val="uk-UA"/>
        </w:rPr>
        <w:t>7</w:t>
      </w:r>
      <w:r w:rsidR="00A963AE">
        <w:rPr>
          <w:sz w:val="28"/>
          <w:szCs w:val="28"/>
          <w:lang w:val="uk-UA"/>
        </w:rPr>
        <w:t xml:space="preserve"> рік»</w:t>
      </w:r>
      <w:r w:rsidRPr="00DD2D95">
        <w:rPr>
          <w:sz w:val="28"/>
          <w:szCs w:val="28"/>
          <w:lang w:val="uk-UA"/>
        </w:rPr>
        <w:t xml:space="preserve"> </w:t>
      </w:r>
      <w:r w:rsidRPr="00C14CC8">
        <w:rPr>
          <w:sz w:val="28"/>
          <w:szCs w:val="28"/>
          <w:lang w:val="uk-UA"/>
        </w:rPr>
        <w:t xml:space="preserve">та з метою раціонального і цільового використання </w:t>
      </w:r>
      <w:r w:rsidR="001231F5">
        <w:rPr>
          <w:sz w:val="28"/>
          <w:szCs w:val="28"/>
          <w:lang w:val="uk-UA"/>
        </w:rPr>
        <w:t>лікарськ</w:t>
      </w:r>
      <w:r w:rsidR="0012252C">
        <w:rPr>
          <w:sz w:val="28"/>
          <w:szCs w:val="28"/>
          <w:lang w:val="uk-UA"/>
        </w:rPr>
        <w:t>ого</w:t>
      </w:r>
      <w:r w:rsidR="001231F5">
        <w:rPr>
          <w:sz w:val="28"/>
          <w:szCs w:val="28"/>
          <w:lang w:val="uk-UA"/>
        </w:rPr>
        <w:t xml:space="preserve"> засоб</w:t>
      </w:r>
      <w:r w:rsidR="0012252C">
        <w:rPr>
          <w:sz w:val="28"/>
          <w:szCs w:val="28"/>
          <w:lang w:val="uk-UA"/>
        </w:rPr>
        <w:t>у</w:t>
      </w:r>
      <w:r w:rsidR="00A963AE">
        <w:rPr>
          <w:sz w:val="28"/>
          <w:szCs w:val="28"/>
          <w:lang w:val="uk-UA"/>
        </w:rPr>
        <w:t xml:space="preserve"> </w:t>
      </w:r>
      <w:r w:rsidR="003A7B3B">
        <w:rPr>
          <w:sz w:val="28"/>
          <w:szCs w:val="28"/>
          <w:lang w:val="uk-UA"/>
        </w:rPr>
        <w:t xml:space="preserve">для </w:t>
      </w:r>
      <w:r w:rsidR="001231F5">
        <w:rPr>
          <w:sz w:val="28"/>
          <w:szCs w:val="28"/>
          <w:lang w:val="uk-UA"/>
        </w:rPr>
        <w:t>профілактики та лікування масивних акушерських кровотеч</w:t>
      </w:r>
      <w:r w:rsidRPr="00C14CC8">
        <w:rPr>
          <w:sz w:val="28"/>
          <w:szCs w:val="28"/>
          <w:lang w:val="uk-UA"/>
        </w:rPr>
        <w:t>, як</w:t>
      </w:r>
      <w:r w:rsidR="00A963AE">
        <w:rPr>
          <w:sz w:val="28"/>
          <w:szCs w:val="28"/>
          <w:lang w:val="uk-UA"/>
        </w:rPr>
        <w:t>і</w:t>
      </w:r>
      <w:r w:rsidR="0012252C">
        <w:rPr>
          <w:sz w:val="28"/>
          <w:szCs w:val="28"/>
          <w:lang w:val="uk-UA"/>
        </w:rPr>
        <w:t>й</w:t>
      </w:r>
      <w:r w:rsidRPr="00C14CC8">
        <w:rPr>
          <w:sz w:val="28"/>
          <w:szCs w:val="28"/>
          <w:lang w:val="uk-UA"/>
        </w:rPr>
        <w:t xml:space="preserve"> надійш</w:t>
      </w:r>
      <w:r w:rsidR="0012252C">
        <w:rPr>
          <w:sz w:val="28"/>
          <w:szCs w:val="28"/>
          <w:lang w:val="uk-UA"/>
        </w:rPr>
        <w:t>ов</w:t>
      </w:r>
      <w:r w:rsidRPr="00C14CC8">
        <w:rPr>
          <w:sz w:val="28"/>
          <w:szCs w:val="28"/>
          <w:lang w:val="uk-UA"/>
        </w:rPr>
        <w:t xml:space="preserve"> до області</w:t>
      </w:r>
      <w:r w:rsidRPr="000744C7">
        <w:rPr>
          <w:sz w:val="28"/>
          <w:szCs w:val="28"/>
          <w:lang w:val="uk-UA"/>
        </w:rPr>
        <w:t xml:space="preserve"> шляхом централізованого постачання за бюджетною програмою КПКВК 2301400 </w:t>
      </w:r>
      <w:r>
        <w:rPr>
          <w:sz w:val="28"/>
          <w:szCs w:val="28"/>
          <w:lang w:val="uk-UA"/>
        </w:rPr>
        <w:t>«</w:t>
      </w:r>
      <w:r w:rsidRPr="000744C7">
        <w:rPr>
          <w:sz w:val="28"/>
          <w:szCs w:val="28"/>
          <w:lang w:val="uk-UA"/>
        </w:rPr>
        <w:t>Забезпечення медичних заходів окремих державних програм та комплексних заходів програмного характеру</w:t>
      </w:r>
      <w:r>
        <w:rPr>
          <w:sz w:val="28"/>
          <w:szCs w:val="28"/>
          <w:lang w:val="uk-UA"/>
        </w:rPr>
        <w:t>»</w:t>
      </w:r>
      <w:r w:rsidRPr="000744C7">
        <w:rPr>
          <w:sz w:val="28"/>
          <w:szCs w:val="28"/>
          <w:lang w:val="uk-UA"/>
        </w:rPr>
        <w:t xml:space="preserve"> </w:t>
      </w:r>
      <w:r w:rsidR="001231F5">
        <w:rPr>
          <w:sz w:val="28"/>
          <w:szCs w:val="28"/>
          <w:lang w:val="uk-UA"/>
        </w:rPr>
        <w:t>за напрямом «</w:t>
      </w:r>
      <w:r w:rsidR="0012252C">
        <w:rPr>
          <w:sz w:val="28"/>
          <w:szCs w:val="28"/>
          <w:lang w:val="uk-UA"/>
        </w:rPr>
        <w:t>Закупівля лікарських засобів, імунобіологічних препаратів (вакцин), медичних виробів, інших товарів і послуг</w:t>
      </w:r>
      <w:r w:rsidR="001231F5">
        <w:rPr>
          <w:sz w:val="28"/>
          <w:szCs w:val="28"/>
          <w:lang w:val="uk-UA"/>
        </w:rPr>
        <w:t xml:space="preserve">» </w:t>
      </w:r>
      <w:r w:rsidR="0012252C">
        <w:rPr>
          <w:sz w:val="28"/>
          <w:szCs w:val="28"/>
          <w:lang w:val="uk-UA"/>
        </w:rPr>
        <w:t>у</w:t>
      </w:r>
      <w:r w:rsidR="001231F5">
        <w:rPr>
          <w:sz w:val="28"/>
          <w:szCs w:val="28"/>
          <w:lang w:val="uk-UA"/>
        </w:rPr>
        <w:t xml:space="preserve"> частині «</w:t>
      </w:r>
      <w:r w:rsidR="0012252C">
        <w:rPr>
          <w:sz w:val="28"/>
          <w:szCs w:val="28"/>
          <w:lang w:val="uk-UA"/>
        </w:rPr>
        <w:t>З</w:t>
      </w:r>
      <w:r w:rsidR="001231F5">
        <w:rPr>
          <w:sz w:val="28"/>
          <w:szCs w:val="28"/>
          <w:lang w:val="uk-UA"/>
        </w:rPr>
        <w:t>акупівля препаратів для надання невідкладної допомоги при кровотечах»</w:t>
      </w:r>
    </w:p>
    <w:p w:rsidR="00744D27" w:rsidRPr="000744C7" w:rsidRDefault="00744D27" w:rsidP="0063040B">
      <w:pPr>
        <w:pStyle w:val="a6"/>
        <w:spacing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Pr="000744C7" w:rsidRDefault="00744D27" w:rsidP="0063040B">
      <w:pPr>
        <w:pStyle w:val="a6"/>
        <w:spacing w:line="21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744C7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744D27" w:rsidRPr="000744C7" w:rsidRDefault="00744D27" w:rsidP="0063040B">
      <w:pPr>
        <w:pStyle w:val="a6"/>
        <w:spacing w:line="216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44D27" w:rsidRPr="00386488" w:rsidRDefault="00744D27" w:rsidP="0063040B">
      <w:pPr>
        <w:pStyle w:val="a6"/>
        <w:numPr>
          <w:ilvl w:val="0"/>
          <w:numId w:val="6"/>
        </w:numPr>
        <w:spacing w:line="216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86488">
        <w:rPr>
          <w:rFonts w:ascii="Times New Roman" w:hAnsi="Times New Roman" w:cs="Times New Roman"/>
          <w:sz w:val="28"/>
          <w:szCs w:val="28"/>
          <w:lang w:val="uk-UA" w:eastAsia="ru-RU"/>
        </w:rPr>
        <w:t>Затвердити розподіл</w:t>
      </w:r>
      <w:r w:rsidR="003A7B3B" w:rsidRPr="003A7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231F5">
        <w:rPr>
          <w:rFonts w:ascii="Times New Roman" w:hAnsi="Times New Roman" w:cs="Times New Roman"/>
          <w:sz w:val="28"/>
          <w:szCs w:val="28"/>
          <w:lang w:val="uk-UA" w:eastAsia="ru-RU"/>
        </w:rPr>
        <w:t>лікарськ</w:t>
      </w:r>
      <w:r w:rsidR="0012252C">
        <w:rPr>
          <w:rFonts w:ascii="Times New Roman" w:hAnsi="Times New Roman" w:cs="Times New Roman"/>
          <w:sz w:val="28"/>
          <w:szCs w:val="28"/>
          <w:lang w:val="uk-UA" w:eastAsia="ru-RU"/>
        </w:rPr>
        <w:t>ого</w:t>
      </w:r>
      <w:r w:rsidR="001231F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засоб</w:t>
      </w:r>
      <w:r w:rsidR="0012252C">
        <w:rPr>
          <w:rFonts w:ascii="Times New Roman" w:hAnsi="Times New Roman" w:cs="Times New Roman"/>
          <w:sz w:val="28"/>
          <w:szCs w:val="28"/>
          <w:lang w:val="uk-UA" w:eastAsia="ru-RU"/>
        </w:rPr>
        <w:t>у</w:t>
      </w:r>
      <w:r w:rsidR="003A7B3B" w:rsidRPr="003A7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5117F5" w:rsidRPr="005117F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«ОКТАПЛЕКС 500 МО» </w:t>
      </w:r>
      <w:r w:rsidR="003A7B3B" w:rsidRPr="003A7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1231F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профілактики та лікування масивних акушерських кровотеч </w:t>
      </w:r>
      <w:r w:rsidR="00196CBA" w:rsidRPr="00196CBA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додатку</w:t>
      </w:r>
      <w:r w:rsidR="00CC26F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744D27" w:rsidRPr="002B36E3" w:rsidRDefault="00744D27" w:rsidP="0063040B">
      <w:pPr>
        <w:pStyle w:val="a6"/>
        <w:spacing w:line="21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C27BE" w:rsidRPr="00B63594" w:rsidRDefault="00CC26F5" w:rsidP="0063040B">
      <w:pPr>
        <w:pStyle w:val="a6"/>
        <w:numPr>
          <w:ilvl w:val="0"/>
          <w:numId w:val="6"/>
        </w:numPr>
        <w:spacing w:line="216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Головному лікарю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252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КЗ «Дніпропетровський обласний перинатальний центр зі стаціонаром» ДОР» 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12252C">
        <w:rPr>
          <w:rFonts w:ascii="Times New Roman" w:hAnsi="Times New Roman" w:cs="Times New Roman"/>
          <w:sz w:val="28"/>
          <w:szCs w:val="28"/>
          <w:lang w:val="uk-UA"/>
        </w:rPr>
        <w:t>Падалко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B5C1C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</w:t>
      </w:r>
      <w:r w:rsidR="00744D27" w:rsidRPr="000744C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C27BE" w:rsidRPr="00B63594" w:rsidRDefault="00FF6A2A" w:rsidP="0063040B">
      <w:pPr>
        <w:pStyle w:val="a6"/>
        <w:numPr>
          <w:ilvl w:val="1"/>
          <w:numId w:val="7"/>
        </w:numPr>
        <w:spacing w:line="216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C27BE" w:rsidRPr="002C27BE">
        <w:rPr>
          <w:rFonts w:ascii="Times New Roman" w:hAnsi="Times New Roman" w:cs="Times New Roman"/>
          <w:sz w:val="28"/>
          <w:szCs w:val="28"/>
          <w:lang w:val="uk-UA"/>
        </w:rPr>
        <w:t>ерсональну відповідальність за збереженням та раціональним використанням отриман</w:t>
      </w:r>
      <w:r w:rsidR="0012252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C27BE" w:rsidRPr="002C27BE">
        <w:rPr>
          <w:rFonts w:ascii="Times New Roman" w:hAnsi="Times New Roman" w:cs="Times New Roman"/>
          <w:sz w:val="28"/>
          <w:szCs w:val="28"/>
          <w:lang w:val="uk-UA"/>
        </w:rPr>
        <w:t xml:space="preserve"> лікарсь</w:t>
      </w:r>
      <w:r w:rsidR="0012252C">
        <w:rPr>
          <w:rFonts w:ascii="Times New Roman" w:hAnsi="Times New Roman" w:cs="Times New Roman"/>
          <w:sz w:val="28"/>
          <w:szCs w:val="28"/>
          <w:lang w:val="uk-UA"/>
        </w:rPr>
        <w:t>кого</w:t>
      </w:r>
      <w:r w:rsidR="002C27BE" w:rsidRPr="002C27BE">
        <w:rPr>
          <w:rFonts w:ascii="Times New Roman" w:hAnsi="Times New Roman" w:cs="Times New Roman"/>
          <w:sz w:val="28"/>
          <w:szCs w:val="28"/>
          <w:lang w:val="uk-UA"/>
        </w:rPr>
        <w:t xml:space="preserve"> засоб</w:t>
      </w:r>
      <w:r w:rsidR="0012252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C27BE" w:rsidRPr="002C27BE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>профілактики та лікування масивних акушерських кровотеч</w:t>
      </w:r>
      <w:r w:rsidR="002C27BE" w:rsidRPr="002C27B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96CBA" w:rsidRDefault="00196CBA" w:rsidP="00196CBA">
      <w:pPr>
        <w:pStyle w:val="af1"/>
        <w:numPr>
          <w:ilvl w:val="1"/>
          <w:numId w:val="7"/>
        </w:numPr>
        <w:tabs>
          <w:tab w:val="left" w:pos="1418"/>
        </w:tabs>
        <w:spacing w:line="216" w:lineRule="auto"/>
        <w:ind w:left="0" w:firstLine="851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О</w:t>
      </w:r>
      <w:r w:rsidRPr="002C27BE">
        <w:rPr>
          <w:rFonts w:eastAsia="Calibri"/>
          <w:sz w:val="28"/>
          <w:szCs w:val="28"/>
          <w:lang w:val="uk-UA"/>
        </w:rPr>
        <w:t xml:space="preserve">блік отриманого лікарського засобу для </w:t>
      </w:r>
      <w:r>
        <w:rPr>
          <w:sz w:val="28"/>
          <w:szCs w:val="28"/>
          <w:lang w:val="uk-UA"/>
        </w:rPr>
        <w:t>профілактики та лікування масивних акушерських кровотеч</w:t>
      </w:r>
      <w:r w:rsidRPr="002C27BE">
        <w:rPr>
          <w:rFonts w:eastAsia="Calibri"/>
          <w:sz w:val="28"/>
          <w:szCs w:val="28"/>
          <w:lang w:val="uk-UA"/>
        </w:rPr>
        <w:t xml:space="preserve"> відповідно до наказу департаменту охорони здоров’я облдержадміністрації від </w:t>
      </w:r>
      <w:r w:rsidRPr="00D340B7">
        <w:rPr>
          <w:sz w:val="28"/>
          <w:szCs w:val="28"/>
          <w:lang w:val="uk-UA"/>
        </w:rPr>
        <w:t xml:space="preserve">23 лютого 2018 року  </w:t>
      </w:r>
      <w:r w:rsidR="000D18E6">
        <w:rPr>
          <w:sz w:val="28"/>
          <w:szCs w:val="28"/>
          <w:lang w:val="uk-UA"/>
        </w:rPr>
        <w:br/>
      </w:r>
      <w:r w:rsidRPr="00D340B7">
        <w:rPr>
          <w:sz w:val="28"/>
          <w:szCs w:val="28"/>
          <w:lang w:val="uk-UA"/>
        </w:rPr>
        <w:t>№ 392/0/197-18</w:t>
      </w:r>
      <w:r w:rsidRPr="002C27BE">
        <w:rPr>
          <w:rFonts w:eastAsia="Calibri"/>
          <w:sz w:val="28"/>
          <w:szCs w:val="28"/>
          <w:lang w:val="uk-UA"/>
        </w:rPr>
        <w:t xml:space="preserve"> «Щодо обліку матеріальних цінностей, які надходять до області шляхом централізованого постачання»</w:t>
      </w:r>
      <w:r w:rsidR="00D67623">
        <w:rPr>
          <w:rFonts w:eastAsia="Calibri"/>
          <w:sz w:val="28"/>
          <w:szCs w:val="28"/>
          <w:lang w:val="uk-UA"/>
        </w:rPr>
        <w:t xml:space="preserve"> (зі змінами)</w:t>
      </w:r>
      <w:r w:rsidRPr="002C27BE">
        <w:rPr>
          <w:rFonts w:eastAsia="Calibri"/>
          <w:sz w:val="28"/>
          <w:szCs w:val="28"/>
          <w:lang w:val="uk-UA"/>
        </w:rPr>
        <w:t>.</w:t>
      </w:r>
    </w:p>
    <w:p w:rsidR="00584035" w:rsidRPr="002C27BE" w:rsidRDefault="00584035" w:rsidP="00584035">
      <w:pPr>
        <w:pStyle w:val="af1"/>
        <w:numPr>
          <w:ilvl w:val="1"/>
          <w:numId w:val="7"/>
        </w:numPr>
        <w:tabs>
          <w:tab w:val="left" w:pos="0"/>
        </w:tabs>
        <w:spacing w:line="216" w:lineRule="auto"/>
        <w:ind w:left="0" w:firstLine="851"/>
        <w:jc w:val="both"/>
        <w:rPr>
          <w:rFonts w:eastAsia="Calibri"/>
          <w:sz w:val="28"/>
          <w:szCs w:val="28"/>
          <w:lang w:val="uk-UA"/>
        </w:rPr>
      </w:pPr>
      <w:r w:rsidRPr="00584035">
        <w:rPr>
          <w:rFonts w:eastAsia="Calibri"/>
          <w:sz w:val="28"/>
          <w:szCs w:val="28"/>
          <w:lang w:val="uk-UA"/>
        </w:rPr>
        <w:t xml:space="preserve">Передачу лікарського засобу </w:t>
      </w:r>
      <w:r w:rsidR="005117F5">
        <w:rPr>
          <w:sz w:val="28"/>
          <w:szCs w:val="28"/>
          <w:lang w:val="uk-UA"/>
        </w:rPr>
        <w:t>«ОКТАПЛЕКС 500 МО»</w:t>
      </w:r>
      <w:r w:rsidR="005117F5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uk-UA"/>
        </w:rPr>
        <w:t>до лікув</w:t>
      </w:r>
      <w:r w:rsidRPr="00584035">
        <w:rPr>
          <w:rFonts w:eastAsia="Calibri"/>
          <w:sz w:val="28"/>
          <w:szCs w:val="28"/>
          <w:lang w:val="uk-UA"/>
        </w:rPr>
        <w:t>ально-профілактичних закладів відповідно до додатку.</w:t>
      </w:r>
    </w:p>
    <w:p w:rsidR="002C27BE" w:rsidRPr="002C27BE" w:rsidRDefault="00FF6A2A" w:rsidP="0063040B">
      <w:pPr>
        <w:pStyle w:val="af1"/>
        <w:numPr>
          <w:ilvl w:val="1"/>
          <w:numId w:val="7"/>
        </w:numPr>
        <w:spacing w:line="216" w:lineRule="auto"/>
        <w:ind w:left="0" w:firstLine="851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С</w:t>
      </w:r>
      <w:r w:rsidR="002C27BE" w:rsidRPr="002C27BE">
        <w:rPr>
          <w:rFonts w:eastAsia="Calibri"/>
          <w:sz w:val="28"/>
          <w:szCs w:val="28"/>
          <w:lang w:val="uk-UA"/>
        </w:rPr>
        <w:t>воєчасне надання актів списання до ДП «У</w:t>
      </w:r>
      <w:r w:rsidR="00E346DE">
        <w:rPr>
          <w:rFonts w:eastAsia="Calibri"/>
          <w:sz w:val="28"/>
          <w:szCs w:val="28"/>
          <w:lang w:val="uk-UA"/>
        </w:rPr>
        <w:t>крвакцина</w:t>
      </w:r>
      <w:r w:rsidR="002C27BE" w:rsidRPr="002C27BE">
        <w:rPr>
          <w:rFonts w:eastAsia="Calibri"/>
          <w:sz w:val="28"/>
          <w:szCs w:val="28"/>
          <w:lang w:val="uk-UA"/>
        </w:rPr>
        <w:t>» МОЗ України</w:t>
      </w:r>
      <w:r w:rsidR="005117F5">
        <w:rPr>
          <w:rFonts w:eastAsia="Calibri"/>
          <w:sz w:val="28"/>
          <w:szCs w:val="28"/>
          <w:lang w:val="uk-UA"/>
        </w:rPr>
        <w:t>»</w:t>
      </w:r>
      <w:r w:rsidR="002C27BE" w:rsidRPr="002C27BE">
        <w:rPr>
          <w:rFonts w:eastAsia="Calibri"/>
          <w:sz w:val="28"/>
          <w:szCs w:val="28"/>
          <w:lang w:val="uk-UA"/>
        </w:rPr>
        <w:t xml:space="preserve">, яке є постачальником матеріальних цінностей, придбаних </w:t>
      </w:r>
      <w:r w:rsidR="002C27BE" w:rsidRPr="002C27BE">
        <w:rPr>
          <w:rFonts w:eastAsia="Calibri"/>
          <w:sz w:val="28"/>
          <w:szCs w:val="28"/>
          <w:lang w:val="uk-UA"/>
        </w:rPr>
        <w:lastRenderedPageBreak/>
        <w:t>централізовано та розподілених до області наказами Міністерства охорони здоров'я України за бюджетними програмами.</w:t>
      </w:r>
    </w:p>
    <w:p w:rsidR="002C27BE" w:rsidRPr="002C27BE" w:rsidRDefault="002C27BE" w:rsidP="0063040B">
      <w:pPr>
        <w:pStyle w:val="af1"/>
        <w:spacing w:line="216" w:lineRule="auto"/>
        <w:ind w:left="851" w:firstLine="4961"/>
        <w:jc w:val="both"/>
        <w:rPr>
          <w:rFonts w:eastAsia="Calibri"/>
          <w:sz w:val="28"/>
          <w:szCs w:val="28"/>
          <w:lang w:val="uk-UA"/>
        </w:rPr>
      </w:pPr>
      <w:r w:rsidRPr="002C27BE">
        <w:rPr>
          <w:rFonts w:eastAsia="Calibri"/>
          <w:sz w:val="28"/>
          <w:szCs w:val="28"/>
          <w:lang w:val="uk-UA"/>
        </w:rPr>
        <w:t xml:space="preserve">Термін: щомісячно до </w:t>
      </w:r>
      <w:r w:rsidR="005117F5" w:rsidRPr="000D18E6">
        <w:rPr>
          <w:rFonts w:eastAsia="Calibri"/>
          <w:sz w:val="28"/>
          <w:szCs w:val="28"/>
        </w:rPr>
        <w:t>0</w:t>
      </w:r>
      <w:r w:rsidRPr="002C27BE">
        <w:rPr>
          <w:rFonts w:eastAsia="Calibri"/>
          <w:sz w:val="28"/>
          <w:szCs w:val="28"/>
          <w:lang w:val="uk-UA"/>
        </w:rPr>
        <w:t>6 числа</w:t>
      </w:r>
    </w:p>
    <w:p w:rsidR="002C27BE" w:rsidRPr="002C27BE" w:rsidRDefault="002C27BE" w:rsidP="0063040B">
      <w:pPr>
        <w:pStyle w:val="af1"/>
        <w:spacing w:line="216" w:lineRule="auto"/>
        <w:ind w:left="851" w:firstLine="4961"/>
        <w:jc w:val="both"/>
        <w:rPr>
          <w:rFonts w:eastAsia="Calibri"/>
          <w:sz w:val="28"/>
          <w:szCs w:val="28"/>
          <w:lang w:val="uk-UA"/>
        </w:rPr>
      </w:pPr>
      <w:r w:rsidRPr="002C27BE">
        <w:rPr>
          <w:rFonts w:eastAsia="Calibri"/>
          <w:sz w:val="28"/>
          <w:szCs w:val="28"/>
          <w:lang w:val="uk-UA"/>
        </w:rPr>
        <w:t xml:space="preserve">місяця, наступного за звітним. </w:t>
      </w:r>
    </w:p>
    <w:p w:rsidR="00744D27" w:rsidRPr="000744C7" w:rsidRDefault="00744D27" w:rsidP="0063040B">
      <w:pPr>
        <w:pStyle w:val="a6"/>
        <w:numPr>
          <w:ilvl w:val="1"/>
          <w:numId w:val="7"/>
        </w:numPr>
        <w:spacing w:line="216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44C7">
        <w:rPr>
          <w:rFonts w:ascii="Times New Roman" w:hAnsi="Times New Roman" w:cs="Times New Roman"/>
          <w:sz w:val="28"/>
          <w:szCs w:val="28"/>
          <w:lang w:val="uk-UA"/>
        </w:rPr>
        <w:t>У випадку виникнення питань стосовно якост</w:t>
      </w:r>
      <w:r>
        <w:rPr>
          <w:rFonts w:ascii="Times New Roman" w:hAnsi="Times New Roman" w:cs="Times New Roman"/>
          <w:sz w:val="28"/>
          <w:szCs w:val="28"/>
          <w:lang w:val="uk-UA"/>
        </w:rPr>
        <w:t>і отриман</w:t>
      </w:r>
      <w:r w:rsidR="0012252C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27BE">
        <w:rPr>
          <w:rFonts w:ascii="Times New Roman" w:hAnsi="Times New Roman" w:cs="Times New Roman"/>
          <w:sz w:val="28"/>
          <w:szCs w:val="28"/>
          <w:lang w:val="uk-UA" w:eastAsia="ru-RU"/>
        </w:rPr>
        <w:t>лікарськ</w:t>
      </w:r>
      <w:r w:rsidR="0012252C">
        <w:rPr>
          <w:rFonts w:ascii="Times New Roman" w:hAnsi="Times New Roman" w:cs="Times New Roman"/>
          <w:sz w:val="28"/>
          <w:szCs w:val="28"/>
          <w:lang w:val="uk-UA" w:eastAsia="ru-RU"/>
        </w:rPr>
        <w:t>ого</w:t>
      </w:r>
      <w:r w:rsidR="0063040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C27B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2252C">
        <w:rPr>
          <w:rFonts w:ascii="Times New Roman" w:hAnsi="Times New Roman" w:cs="Times New Roman"/>
          <w:sz w:val="28"/>
          <w:szCs w:val="28"/>
          <w:lang w:val="uk-UA" w:eastAsia="ru-RU"/>
        </w:rPr>
        <w:t>засобу</w:t>
      </w:r>
      <w:r w:rsidR="006D4F93" w:rsidRPr="003A7B3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744C7">
        <w:rPr>
          <w:rFonts w:ascii="Times New Roman" w:hAnsi="Times New Roman" w:cs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рішень.</w:t>
      </w:r>
    </w:p>
    <w:p w:rsidR="002C27BE" w:rsidRPr="0012252C" w:rsidRDefault="002C27BE" w:rsidP="0012252C">
      <w:pPr>
        <w:widowControl w:val="0"/>
        <w:tabs>
          <w:tab w:val="left" w:pos="1418"/>
        </w:tabs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lang w:val="uk-UA" w:eastAsia="en-US"/>
        </w:rPr>
      </w:pPr>
    </w:p>
    <w:p w:rsidR="00196CBA" w:rsidRPr="002C27BE" w:rsidRDefault="00196CBA" w:rsidP="00196CBA">
      <w:pPr>
        <w:pStyle w:val="a8"/>
        <w:numPr>
          <w:ilvl w:val="0"/>
          <w:numId w:val="7"/>
        </w:numPr>
        <w:tabs>
          <w:tab w:val="left" w:pos="1418"/>
        </w:tabs>
        <w:spacing w:before="0" w:line="211" w:lineRule="auto"/>
        <w:ind w:left="0" w:firstLine="851"/>
        <w:rPr>
          <w:rFonts w:ascii="Times New Roman" w:eastAsia="Times New Roman" w:hAnsi="Times New Roman" w:cs="Times New Roman"/>
          <w:lang w:eastAsia="en-US"/>
        </w:rPr>
      </w:pPr>
      <w:r w:rsidRPr="002C27BE">
        <w:rPr>
          <w:rFonts w:ascii="Times New Roman" w:eastAsia="Times New Roman" w:hAnsi="Times New Roman" w:cs="Times New Roman"/>
          <w:lang w:eastAsia="en-US"/>
        </w:rPr>
        <w:t>Головним лікарям лікувально-профілактичних закладів, викладених у додатку</w:t>
      </w:r>
      <w:r>
        <w:rPr>
          <w:rFonts w:ascii="Times New Roman" w:eastAsia="Times New Roman" w:hAnsi="Times New Roman" w:cs="Times New Roman"/>
          <w:lang w:eastAsia="en-US"/>
        </w:rPr>
        <w:t xml:space="preserve"> забезпечити</w:t>
      </w:r>
      <w:r w:rsidRPr="002C27BE">
        <w:rPr>
          <w:rFonts w:ascii="Times New Roman" w:eastAsia="Times New Roman" w:hAnsi="Times New Roman" w:cs="Times New Roman"/>
          <w:lang w:eastAsia="en-US"/>
        </w:rPr>
        <w:t>:</w:t>
      </w:r>
    </w:p>
    <w:p w:rsidR="00196CBA" w:rsidRPr="002C27BE" w:rsidRDefault="00196CBA" w:rsidP="00196CBA">
      <w:pPr>
        <w:pStyle w:val="af1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line="211" w:lineRule="auto"/>
        <w:ind w:left="0" w:firstLine="851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О</w:t>
      </w:r>
      <w:r w:rsidRPr="002C27BE">
        <w:rPr>
          <w:sz w:val="28"/>
          <w:szCs w:val="28"/>
          <w:lang w:val="uk-UA" w:eastAsia="en-US"/>
        </w:rPr>
        <w:t xml:space="preserve">тримання </w:t>
      </w:r>
      <w:r w:rsidRPr="002C27BE">
        <w:rPr>
          <w:sz w:val="28"/>
          <w:szCs w:val="28"/>
          <w:lang w:val="uk-UA"/>
        </w:rPr>
        <w:t>лікарсь</w:t>
      </w:r>
      <w:r>
        <w:rPr>
          <w:sz w:val="28"/>
          <w:szCs w:val="28"/>
          <w:lang w:val="uk-UA"/>
        </w:rPr>
        <w:t>кого</w:t>
      </w:r>
      <w:r w:rsidRPr="002C27BE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у</w:t>
      </w:r>
      <w:r w:rsidRPr="002C27BE">
        <w:rPr>
          <w:sz w:val="28"/>
          <w:szCs w:val="28"/>
          <w:lang w:val="uk-UA"/>
        </w:rPr>
        <w:t xml:space="preserve"> </w:t>
      </w:r>
      <w:r w:rsidR="005117F5">
        <w:rPr>
          <w:sz w:val="28"/>
          <w:szCs w:val="28"/>
          <w:lang w:val="uk-UA"/>
        </w:rPr>
        <w:t>«ОКТАПЛЕКС 500 МО»</w:t>
      </w:r>
      <w:r w:rsidR="005117F5">
        <w:rPr>
          <w:sz w:val="28"/>
          <w:szCs w:val="28"/>
        </w:rPr>
        <w:t xml:space="preserve"> </w:t>
      </w:r>
      <w:r w:rsidRPr="002C27BE">
        <w:rPr>
          <w:rFonts w:eastAsia="Calibri"/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профілактики та лікування масивних акушерських кровотеч</w:t>
      </w:r>
      <w:r w:rsidRPr="002C27BE">
        <w:rPr>
          <w:sz w:val="28"/>
          <w:szCs w:val="28"/>
          <w:lang w:val="uk-UA" w:eastAsia="en-US"/>
        </w:rPr>
        <w:t xml:space="preserve"> відповідно до затвердженого розподілу</w:t>
      </w:r>
      <w:r>
        <w:rPr>
          <w:sz w:val="28"/>
          <w:szCs w:val="28"/>
          <w:lang w:val="uk-UA" w:eastAsia="en-US"/>
        </w:rPr>
        <w:t xml:space="preserve"> забезпечити:</w:t>
      </w:r>
    </w:p>
    <w:p w:rsidR="00196CBA" w:rsidRPr="002C27BE" w:rsidRDefault="00196CBA" w:rsidP="00196CBA">
      <w:pPr>
        <w:pStyle w:val="af1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line="211" w:lineRule="auto"/>
        <w:ind w:left="0" w:firstLine="851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П</w:t>
      </w:r>
      <w:r w:rsidRPr="002C27BE">
        <w:rPr>
          <w:sz w:val="28"/>
          <w:szCs w:val="28"/>
          <w:lang w:val="uk-UA" w:eastAsia="en-US"/>
        </w:rPr>
        <w:t xml:space="preserve">ерсональну відповідальність за збереженням та раціональним використанням отриманого </w:t>
      </w:r>
      <w:r w:rsidRPr="002C27BE">
        <w:rPr>
          <w:sz w:val="28"/>
          <w:szCs w:val="28"/>
          <w:lang w:val="uk-UA"/>
        </w:rPr>
        <w:t>лікарсь</w:t>
      </w:r>
      <w:r>
        <w:rPr>
          <w:sz w:val="28"/>
          <w:szCs w:val="28"/>
          <w:lang w:val="uk-UA"/>
        </w:rPr>
        <w:t>кого</w:t>
      </w:r>
      <w:r w:rsidRPr="002C27BE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у</w:t>
      </w:r>
      <w:r w:rsidRPr="002C27BE">
        <w:rPr>
          <w:sz w:val="28"/>
          <w:szCs w:val="28"/>
          <w:lang w:val="uk-UA"/>
        </w:rPr>
        <w:t xml:space="preserve"> </w:t>
      </w:r>
      <w:r w:rsidR="005117F5">
        <w:rPr>
          <w:sz w:val="28"/>
          <w:szCs w:val="28"/>
          <w:lang w:val="uk-UA"/>
        </w:rPr>
        <w:t>«ОКТАПЛЕКС 500 МО»</w:t>
      </w:r>
      <w:r w:rsidR="005117F5">
        <w:rPr>
          <w:sz w:val="28"/>
          <w:szCs w:val="28"/>
        </w:rPr>
        <w:t xml:space="preserve"> </w:t>
      </w:r>
      <w:r w:rsidRPr="002C27BE">
        <w:rPr>
          <w:rFonts w:eastAsia="Calibri"/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профілактики та лікування масивних акушерських кровотеч</w:t>
      </w:r>
      <w:r w:rsidRPr="002C27BE">
        <w:rPr>
          <w:sz w:val="28"/>
          <w:szCs w:val="28"/>
          <w:lang w:val="uk-UA" w:eastAsia="en-US"/>
        </w:rPr>
        <w:t xml:space="preserve">. </w:t>
      </w:r>
    </w:p>
    <w:p w:rsidR="00196CBA" w:rsidRPr="002C27BE" w:rsidRDefault="00196CBA" w:rsidP="00196CBA">
      <w:pPr>
        <w:pStyle w:val="af1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line="211" w:lineRule="auto"/>
        <w:ind w:left="0" w:firstLine="851"/>
        <w:jc w:val="both"/>
        <w:rPr>
          <w:sz w:val="28"/>
          <w:szCs w:val="28"/>
          <w:lang w:val="uk-UA" w:eastAsia="en-US"/>
        </w:rPr>
      </w:pPr>
      <w:r w:rsidRPr="002C27BE">
        <w:rPr>
          <w:sz w:val="28"/>
          <w:szCs w:val="28"/>
          <w:lang w:val="uk-UA" w:eastAsia="en-US"/>
        </w:rPr>
        <w:t xml:space="preserve">У випадку виникнення питань стосовно якості отриманого </w:t>
      </w:r>
      <w:r w:rsidRPr="002C27BE">
        <w:rPr>
          <w:sz w:val="28"/>
          <w:szCs w:val="28"/>
          <w:lang w:val="uk-UA"/>
        </w:rPr>
        <w:t>лікарсь</w:t>
      </w:r>
      <w:r>
        <w:rPr>
          <w:sz w:val="28"/>
          <w:szCs w:val="28"/>
          <w:lang w:val="uk-UA"/>
        </w:rPr>
        <w:t>кого</w:t>
      </w:r>
      <w:r w:rsidRPr="002C27BE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у</w:t>
      </w:r>
      <w:r w:rsidRPr="002C27BE">
        <w:rPr>
          <w:sz w:val="28"/>
          <w:szCs w:val="28"/>
          <w:lang w:val="uk-UA"/>
        </w:rPr>
        <w:t xml:space="preserve"> </w:t>
      </w:r>
      <w:r w:rsidR="005117F5">
        <w:rPr>
          <w:sz w:val="28"/>
          <w:szCs w:val="28"/>
          <w:lang w:val="uk-UA"/>
        </w:rPr>
        <w:t>«ОКТАПЛЕКС 500 МО»</w:t>
      </w:r>
      <w:r w:rsidR="005117F5" w:rsidRPr="005117F5">
        <w:rPr>
          <w:sz w:val="28"/>
          <w:szCs w:val="28"/>
          <w:lang w:val="uk-UA"/>
        </w:rPr>
        <w:t xml:space="preserve"> </w:t>
      </w:r>
      <w:r w:rsidRPr="002C27BE">
        <w:rPr>
          <w:rFonts w:eastAsia="Calibri"/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профілактики та лікування масивних акушерських кровотеч</w:t>
      </w:r>
      <w:r w:rsidRPr="002C27BE">
        <w:rPr>
          <w:sz w:val="28"/>
          <w:szCs w:val="28"/>
          <w:lang w:val="uk-UA" w:eastAsia="en-US"/>
        </w:rPr>
        <w:t xml:space="preserve"> заздалегідь інформувати департамент охорони здоров’я облдержадміністрації для прийняття відповідних рішень.</w:t>
      </w:r>
    </w:p>
    <w:p w:rsidR="00196CBA" w:rsidRPr="002C27BE" w:rsidRDefault="00196CBA" w:rsidP="00196CBA">
      <w:pPr>
        <w:pStyle w:val="af1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line="211" w:lineRule="auto"/>
        <w:ind w:left="0" w:firstLine="851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О</w:t>
      </w:r>
      <w:r w:rsidRPr="002C27BE">
        <w:rPr>
          <w:sz w:val="28"/>
          <w:szCs w:val="28"/>
          <w:lang w:val="uk-UA" w:eastAsia="en-US"/>
        </w:rPr>
        <w:t xml:space="preserve">блік отриманого </w:t>
      </w:r>
      <w:r w:rsidRPr="002C27BE">
        <w:rPr>
          <w:sz w:val="28"/>
          <w:szCs w:val="28"/>
          <w:lang w:val="uk-UA"/>
        </w:rPr>
        <w:t>лікарсь</w:t>
      </w:r>
      <w:r>
        <w:rPr>
          <w:sz w:val="28"/>
          <w:szCs w:val="28"/>
          <w:lang w:val="uk-UA"/>
        </w:rPr>
        <w:t>кого</w:t>
      </w:r>
      <w:r w:rsidRPr="002C27BE">
        <w:rPr>
          <w:sz w:val="28"/>
          <w:szCs w:val="28"/>
          <w:lang w:val="uk-UA"/>
        </w:rPr>
        <w:t xml:space="preserve"> засоб</w:t>
      </w:r>
      <w:r>
        <w:rPr>
          <w:sz w:val="28"/>
          <w:szCs w:val="28"/>
          <w:lang w:val="uk-UA"/>
        </w:rPr>
        <w:t>у</w:t>
      </w:r>
      <w:r w:rsidRPr="002C27BE">
        <w:rPr>
          <w:sz w:val="28"/>
          <w:szCs w:val="28"/>
          <w:lang w:val="uk-UA"/>
        </w:rPr>
        <w:t xml:space="preserve"> </w:t>
      </w:r>
      <w:r w:rsidR="005117F5">
        <w:rPr>
          <w:sz w:val="28"/>
          <w:szCs w:val="28"/>
          <w:lang w:val="uk-UA"/>
        </w:rPr>
        <w:t>«ОКТАПЛЕКС 500 МО»</w:t>
      </w:r>
      <w:r w:rsidR="005117F5" w:rsidRPr="005117F5">
        <w:rPr>
          <w:sz w:val="28"/>
          <w:szCs w:val="28"/>
          <w:lang w:val="uk-UA"/>
        </w:rPr>
        <w:t xml:space="preserve"> </w:t>
      </w:r>
      <w:r w:rsidRPr="002C27BE">
        <w:rPr>
          <w:rFonts w:eastAsia="Calibri"/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профілактики та лікування масивних акушерських кровотеч</w:t>
      </w:r>
      <w:r w:rsidRPr="002C27BE">
        <w:rPr>
          <w:sz w:val="28"/>
          <w:szCs w:val="28"/>
          <w:lang w:val="uk-UA" w:eastAsia="en-US"/>
        </w:rPr>
        <w:t xml:space="preserve"> відповідно до наказу департаменту охорони здоров’я облдержадміністрації </w:t>
      </w:r>
      <w:r w:rsidRPr="002C27BE">
        <w:rPr>
          <w:rFonts w:eastAsia="Calibri"/>
          <w:sz w:val="28"/>
          <w:szCs w:val="28"/>
          <w:lang w:val="uk-UA"/>
        </w:rPr>
        <w:t xml:space="preserve">від </w:t>
      </w:r>
      <w:r w:rsidRPr="00D340B7">
        <w:rPr>
          <w:sz w:val="28"/>
          <w:szCs w:val="28"/>
          <w:lang w:val="uk-UA"/>
        </w:rPr>
        <w:t>23 лютого 2018 року  № 392/0/197-18</w:t>
      </w:r>
      <w:r w:rsidRPr="002C27BE">
        <w:rPr>
          <w:sz w:val="28"/>
          <w:szCs w:val="28"/>
          <w:lang w:val="uk-UA" w:eastAsia="en-US"/>
        </w:rPr>
        <w:t xml:space="preserve"> «Щодо обліку матеріальних цінностей, які надходять до області шляхом централізованого постачання»</w:t>
      </w:r>
      <w:r w:rsidR="00D67623">
        <w:rPr>
          <w:sz w:val="28"/>
          <w:szCs w:val="28"/>
          <w:lang w:val="uk-UA" w:eastAsia="en-US"/>
        </w:rPr>
        <w:t xml:space="preserve"> (зі змінами)</w:t>
      </w:r>
      <w:r w:rsidRPr="002C27BE">
        <w:rPr>
          <w:sz w:val="28"/>
          <w:szCs w:val="28"/>
          <w:lang w:val="uk-UA" w:eastAsia="en-US"/>
        </w:rPr>
        <w:t>.</w:t>
      </w:r>
    </w:p>
    <w:p w:rsidR="00196CBA" w:rsidRDefault="00196CBA" w:rsidP="00196CBA">
      <w:pPr>
        <w:pStyle w:val="af1"/>
        <w:widowControl w:val="0"/>
        <w:numPr>
          <w:ilvl w:val="1"/>
          <w:numId w:val="7"/>
        </w:numPr>
        <w:tabs>
          <w:tab w:val="left" w:pos="1418"/>
        </w:tabs>
        <w:autoSpaceDE w:val="0"/>
        <w:autoSpaceDN w:val="0"/>
        <w:adjustRightInd w:val="0"/>
        <w:spacing w:line="211" w:lineRule="auto"/>
        <w:ind w:left="0" w:firstLine="851"/>
        <w:jc w:val="both"/>
        <w:rPr>
          <w:sz w:val="28"/>
          <w:szCs w:val="28"/>
          <w:lang w:val="uk-UA" w:eastAsia="en-US"/>
        </w:rPr>
      </w:pPr>
      <w:r w:rsidRPr="002C27BE">
        <w:rPr>
          <w:sz w:val="28"/>
          <w:szCs w:val="28"/>
          <w:lang w:val="uk-UA" w:eastAsia="en-US"/>
        </w:rPr>
        <w:t>«Акти на списання виробничих запасів, матеріалів, медикаментів та бланків листів непрацездатності» надавати до КЗ «</w:t>
      </w:r>
      <w:r>
        <w:rPr>
          <w:sz w:val="28"/>
          <w:szCs w:val="28"/>
          <w:lang w:val="uk-UA" w:eastAsia="en-US"/>
        </w:rPr>
        <w:t>Дніпропетровський обласний перинатальний центр зі стаціонаром» ДОР».</w:t>
      </w:r>
    </w:p>
    <w:p w:rsidR="00196CBA" w:rsidRPr="002C27BE" w:rsidRDefault="00196CBA" w:rsidP="00196CBA">
      <w:pPr>
        <w:pStyle w:val="af1"/>
        <w:widowControl w:val="0"/>
        <w:autoSpaceDE w:val="0"/>
        <w:autoSpaceDN w:val="0"/>
        <w:adjustRightInd w:val="0"/>
        <w:spacing w:line="211" w:lineRule="auto"/>
        <w:ind w:left="450"/>
        <w:jc w:val="center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                                                          </w:t>
      </w:r>
      <w:r w:rsidRPr="002C27BE">
        <w:rPr>
          <w:sz w:val="28"/>
          <w:szCs w:val="28"/>
          <w:lang w:val="uk-UA" w:eastAsia="en-US"/>
        </w:rPr>
        <w:t>Термін: щомісячно до 3 числа наступного</w:t>
      </w:r>
    </w:p>
    <w:p w:rsidR="00196CBA" w:rsidRPr="005C4305" w:rsidRDefault="00196CBA" w:rsidP="00196CBA">
      <w:pPr>
        <w:pStyle w:val="af1"/>
        <w:widowControl w:val="0"/>
        <w:autoSpaceDE w:val="0"/>
        <w:autoSpaceDN w:val="0"/>
        <w:adjustRightInd w:val="0"/>
        <w:spacing w:line="211" w:lineRule="auto"/>
        <w:ind w:left="450"/>
        <w:rPr>
          <w:sz w:val="28"/>
          <w:szCs w:val="28"/>
          <w:lang w:val="uk-UA" w:eastAsia="en-US"/>
        </w:rPr>
      </w:pPr>
      <w:r w:rsidRPr="002C27BE">
        <w:rPr>
          <w:sz w:val="28"/>
          <w:szCs w:val="28"/>
          <w:lang w:val="uk-UA" w:eastAsia="en-US"/>
        </w:rPr>
        <w:tab/>
      </w:r>
      <w:r w:rsidRPr="002C27BE">
        <w:rPr>
          <w:sz w:val="28"/>
          <w:szCs w:val="28"/>
          <w:lang w:val="uk-UA" w:eastAsia="en-US"/>
        </w:rPr>
        <w:tab/>
      </w:r>
      <w:r w:rsidRPr="002C27BE">
        <w:rPr>
          <w:sz w:val="28"/>
          <w:szCs w:val="28"/>
          <w:lang w:val="uk-UA" w:eastAsia="en-US"/>
        </w:rPr>
        <w:tab/>
      </w:r>
      <w:r w:rsidRPr="002C27BE">
        <w:rPr>
          <w:sz w:val="28"/>
          <w:szCs w:val="28"/>
          <w:lang w:val="uk-UA" w:eastAsia="en-US"/>
        </w:rPr>
        <w:tab/>
        <w:t xml:space="preserve">                            </w:t>
      </w:r>
      <w:r>
        <w:rPr>
          <w:sz w:val="28"/>
          <w:szCs w:val="28"/>
          <w:lang w:val="uk-UA" w:eastAsia="en-US"/>
        </w:rPr>
        <w:t xml:space="preserve">           </w:t>
      </w:r>
      <w:r w:rsidRPr="002C27BE">
        <w:rPr>
          <w:sz w:val="28"/>
          <w:szCs w:val="28"/>
          <w:lang w:val="uk-UA" w:eastAsia="en-US"/>
        </w:rPr>
        <w:t>за звітним періодом місяця.</w:t>
      </w:r>
    </w:p>
    <w:p w:rsidR="00744D27" w:rsidRDefault="006D4F93" w:rsidP="0063040B">
      <w:pPr>
        <w:pStyle w:val="af1"/>
        <w:widowControl w:val="0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line="216" w:lineRule="auto"/>
        <w:ind w:left="0" w:firstLine="851"/>
        <w:jc w:val="both"/>
        <w:rPr>
          <w:sz w:val="28"/>
          <w:szCs w:val="28"/>
          <w:lang w:val="uk-UA" w:eastAsia="en-US"/>
        </w:rPr>
      </w:pPr>
      <w:r w:rsidRPr="002C27BE">
        <w:rPr>
          <w:sz w:val="28"/>
          <w:szCs w:val="28"/>
          <w:lang w:val="uk-UA"/>
        </w:rPr>
        <w:t>Головному спеціалісту в</w:t>
      </w:r>
      <w:r w:rsidR="00744D27" w:rsidRPr="002C27BE">
        <w:rPr>
          <w:sz w:val="28"/>
          <w:szCs w:val="28"/>
          <w:lang w:val="uk-UA"/>
        </w:rPr>
        <w:t xml:space="preserve">ідділу лікувально-профілактичної допомоги </w:t>
      </w:r>
      <w:r w:rsidRPr="002C27BE">
        <w:rPr>
          <w:sz w:val="28"/>
          <w:szCs w:val="28"/>
          <w:lang w:val="uk-UA"/>
        </w:rPr>
        <w:t xml:space="preserve">дітям та матерям </w:t>
      </w:r>
      <w:r w:rsidR="00744D27" w:rsidRPr="002C27BE">
        <w:rPr>
          <w:sz w:val="28"/>
          <w:szCs w:val="28"/>
          <w:lang w:val="uk-UA"/>
        </w:rPr>
        <w:t xml:space="preserve">департаменту охорони здоров’я облдержадміністрації </w:t>
      </w:r>
      <w:r w:rsidRPr="002C27BE">
        <w:rPr>
          <w:sz w:val="28"/>
          <w:szCs w:val="28"/>
          <w:lang w:val="uk-UA"/>
        </w:rPr>
        <w:t xml:space="preserve">(Каїра) </w:t>
      </w:r>
      <w:r w:rsidR="00744D27" w:rsidRPr="002C27BE">
        <w:rPr>
          <w:sz w:val="28"/>
          <w:szCs w:val="28"/>
          <w:lang w:val="uk-UA"/>
        </w:rPr>
        <w:t>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    з метою розміщення на сайті департаменту охорони здоров’я облдержадміністрації.</w:t>
      </w:r>
    </w:p>
    <w:p w:rsidR="002C27BE" w:rsidRDefault="002C27BE" w:rsidP="0063040B">
      <w:pPr>
        <w:pStyle w:val="af1"/>
        <w:widowControl w:val="0"/>
        <w:tabs>
          <w:tab w:val="left" w:pos="1418"/>
        </w:tabs>
        <w:autoSpaceDE w:val="0"/>
        <w:autoSpaceDN w:val="0"/>
        <w:adjustRightInd w:val="0"/>
        <w:spacing w:line="216" w:lineRule="auto"/>
        <w:ind w:left="851"/>
        <w:jc w:val="both"/>
        <w:rPr>
          <w:sz w:val="28"/>
          <w:szCs w:val="28"/>
          <w:lang w:val="uk-UA" w:eastAsia="en-US"/>
        </w:rPr>
      </w:pPr>
    </w:p>
    <w:p w:rsidR="00744D27" w:rsidRPr="002C27BE" w:rsidRDefault="00744D27" w:rsidP="0063040B">
      <w:pPr>
        <w:pStyle w:val="af1"/>
        <w:widowControl w:val="0"/>
        <w:numPr>
          <w:ilvl w:val="0"/>
          <w:numId w:val="7"/>
        </w:numPr>
        <w:tabs>
          <w:tab w:val="left" w:pos="1418"/>
        </w:tabs>
        <w:autoSpaceDE w:val="0"/>
        <w:autoSpaceDN w:val="0"/>
        <w:adjustRightInd w:val="0"/>
        <w:spacing w:line="216" w:lineRule="auto"/>
        <w:ind w:left="0" w:firstLine="851"/>
        <w:jc w:val="both"/>
        <w:rPr>
          <w:sz w:val="28"/>
          <w:szCs w:val="28"/>
          <w:lang w:val="uk-UA" w:eastAsia="en-US"/>
        </w:rPr>
      </w:pPr>
      <w:r w:rsidRPr="002C27BE">
        <w:rPr>
          <w:sz w:val="28"/>
          <w:szCs w:val="28"/>
        </w:rPr>
        <w:t xml:space="preserve">Контроль </w:t>
      </w:r>
      <w:r w:rsidRPr="002C27BE">
        <w:rPr>
          <w:sz w:val="28"/>
          <w:szCs w:val="28"/>
          <w:lang w:val="uk-UA"/>
        </w:rPr>
        <w:t>за виконанням наказу покласти на</w:t>
      </w:r>
      <w:r w:rsidRPr="002C27BE">
        <w:rPr>
          <w:sz w:val="28"/>
          <w:szCs w:val="28"/>
        </w:rPr>
        <w:t xml:space="preserve"> заступник</w:t>
      </w:r>
      <w:r w:rsidR="00965A85">
        <w:rPr>
          <w:sz w:val="28"/>
          <w:szCs w:val="28"/>
          <w:lang w:val="uk-UA"/>
        </w:rPr>
        <w:t>а</w:t>
      </w:r>
      <w:r w:rsidRPr="002C27BE">
        <w:rPr>
          <w:sz w:val="28"/>
          <w:szCs w:val="28"/>
          <w:lang w:val="uk-UA"/>
        </w:rPr>
        <w:t xml:space="preserve"> директора департаменту, відповідальн</w:t>
      </w:r>
      <w:r w:rsidR="00965A85">
        <w:rPr>
          <w:sz w:val="28"/>
          <w:szCs w:val="28"/>
          <w:lang w:val="uk-UA"/>
        </w:rPr>
        <w:t>ого</w:t>
      </w:r>
      <w:r w:rsidRPr="002C27BE">
        <w:rPr>
          <w:sz w:val="28"/>
          <w:szCs w:val="28"/>
          <w:lang w:val="uk-UA"/>
        </w:rPr>
        <w:t xml:space="preserve"> за напрямк</w:t>
      </w:r>
      <w:r w:rsidR="00965A85">
        <w:rPr>
          <w:sz w:val="28"/>
          <w:szCs w:val="28"/>
          <w:lang w:val="uk-UA"/>
        </w:rPr>
        <w:t>ом</w:t>
      </w:r>
      <w:r w:rsidRPr="002C27BE">
        <w:rPr>
          <w:sz w:val="28"/>
          <w:szCs w:val="28"/>
          <w:lang w:val="uk-UA"/>
        </w:rPr>
        <w:t>.</w:t>
      </w:r>
    </w:p>
    <w:p w:rsidR="00744D27" w:rsidRDefault="00744D27" w:rsidP="0063040B">
      <w:pPr>
        <w:pStyle w:val="a6"/>
        <w:spacing w:line="21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4D27" w:rsidRDefault="00744D27" w:rsidP="0063040B">
      <w:pPr>
        <w:pStyle w:val="a6"/>
        <w:spacing w:line="216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0021B">
        <w:rPr>
          <w:rFonts w:ascii="Times New Roman" w:hAnsi="Times New Roman" w:cs="Times New Roman"/>
          <w:sz w:val="28"/>
          <w:szCs w:val="28"/>
          <w:lang w:val="uk-UA"/>
        </w:rPr>
        <w:t xml:space="preserve">Підстава: </w:t>
      </w:r>
    </w:p>
    <w:p w:rsidR="00744D27" w:rsidRPr="00A4247E" w:rsidRDefault="00744D27" w:rsidP="0063040B">
      <w:pPr>
        <w:pStyle w:val="a6"/>
        <w:tabs>
          <w:tab w:val="left" w:pos="993"/>
        </w:tabs>
        <w:spacing w:line="21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4247E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Pr="00A4247E">
        <w:rPr>
          <w:rFonts w:ascii="Times New Roman" w:hAnsi="Times New Roman" w:cs="Times New Roman"/>
          <w:sz w:val="28"/>
          <w:szCs w:val="28"/>
          <w:lang w:val="uk-UA" w:eastAsia="ru-RU"/>
        </w:rPr>
        <w:tab/>
      </w:r>
      <w:r w:rsidR="00357EC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наказ МОЗ України </w:t>
      </w:r>
      <w:r w:rsidR="005117F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5117F5" w:rsidRPr="005117F5">
        <w:rPr>
          <w:rFonts w:ascii="Times New Roman" w:hAnsi="Times New Roman" w:cs="Times New Roman"/>
          <w:sz w:val="28"/>
          <w:szCs w:val="28"/>
          <w:lang w:val="uk-UA" w:eastAsia="ru-RU"/>
        </w:rPr>
        <w:t>10 травня  2018 року № 878 «Про Розподіл лікарського засобу «ОКТАПЛЕКС 500 МО» для надання невідкладної медичної допомоги при кровотечах, закупленого за кошти Державного бюджету України на  2017 рік»</w:t>
      </w:r>
      <w:r w:rsidRPr="00A4247E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A4247E" w:rsidRDefault="00744D27" w:rsidP="0063040B">
      <w:pPr>
        <w:pStyle w:val="a6"/>
        <w:numPr>
          <w:ilvl w:val="0"/>
          <w:numId w:val="3"/>
        </w:numPr>
        <w:tabs>
          <w:tab w:val="left" w:pos="993"/>
        </w:tabs>
        <w:spacing w:line="216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29A7">
        <w:rPr>
          <w:rFonts w:ascii="Times New Roman" w:hAnsi="Times New Roman" w:cs="Times New Roman"/>
          <w:sz w:val="28"/>
          <w:szCs w:val="28"/>
          <w:lang w:val="uk-UA"/>
        </w:rPr>
        <w:t>видатков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129A7">
        <w:rPr>
          <w:rFonts w:ascii="Times New Roman" w:hAnsi="Times New Roman" w:cs="Times New Roman"/>
          <w:sz w:val="28"/>
          <w:szCs w:val="28"/>
          <w:lang w:val="uk-UA"/>
        </w:rPr>
        <w:t xml:space="preserve"> накладн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57EC8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347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18E6">
        <w:rPr>
          <w:rFonts w:ascii="Times New Roman" w:hAnsi="Times New Roman" w:cs="Times New Roman"/>
          <w:sz w:val="28"/>
          <w:szCs w:val="28"/>
          <w:lang w:val="uk-UA"/>
        </w:rPr>
        <w:t xml:space="preserve">КРОВ-42 від 21 травня </w:t>
      </w:r>
      <w:r w:rsidR="00434703">
        <w:rPr>
          <w:rFonts w:ascii="Times New Roman" w:hAnsi="Times New Roman" w:cs="Times New Roman"/>
          <w:sz w:val="28"/>
          <w:szCs w:val="28"/>
          <w:lang w:val="uk-UA"/>
        </w:rPr>
        <w:t>2018 року</w:t>
      </w:r>
      <w:r w:rsidRPr="00C129A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B17BB" w:rsidRPr="00D4494C" w:rsidRDefault="0012252C" w:rsidP="0063040B">
      <w:pPr>
        <w:pStyle w:val="a6"/>
        <w:numPr>
          <w:ilvl w:val="0"/>
          <w:numId w:val="3"/>
        </w:numPr>
        <w:tabs>
          <w:tab w:val="left" w:pos="993"/>
        </w:tabs>
        <w:spacing w:line="21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494C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D4494C" w:rsidRPr="00D4494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8384A" w:rsidRPr="00D4494C">
        <w:rPr>
          <w:rFonts w:ascii="Times New Roman" w:hAnsi="Times New Roman" w:cs="Times New Roman"/>
          <w:sz w:val="28"/>
          <w:szCs w:val="28"/>
          <w:lang w:val="uk-UA"/>
        </w:rPr>
        <w:t xml:space="preserve"> головн</w:t>
      </w:r>
      <w:r w:rsidR="00D4494C" w:rsidRPr="00D4494C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8384A" w:rsidRPr="00D4494C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D4494C" w:rsidRPr="00D4494C">
        <w:rPr>
          <w:rFonts w:ascii="Times New Roman" w:hAnsi="Times New Roman" w:cs="Times New Roman"/>
          <w:sz w:val="28"/>
          <w:szCs w:val="28"/>
          <w:lang w:val="uk-UA"/>
        </w:rPr>
        <w:t>ів лікувально-профілактичних закладів відповідно до додатку.</w:t>
      </w:r>
      <w:r w:rsidR="00B8384A" w:rsidRPr="00D44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252C" w:rsidRDefault="0012252C" w:rsidP="0063040B">
      <w:pPr>
        <w:spacing w:line="216" w:lineRule="auto"/>
        <w:rPr>
          <w:sz w:val="28"/>
          <w:szCs w:val="28"/>
          <w:lang w:val="uk-UA"/>
        </w:rPr>
      </w:pPr>
    </w:p>
    <w:p w:rsidR="00744D27" w:rsidRPr="000744C7" w:rsidRDefault="00434703" w:rsidP="0063040B">
      <w:pPr>
        <w:spacing w:line="216" w:lineRule="auto"/>
        <w:rPr>
          <w:sz w:val="28"/>
          <w:szCs w:val="28"/>
          <w:lang w:val="uk-UA"/>
        </w:rPr>
        <w:sectPr w:rsidR="00744D27" w:rsidRPr="000744C7" w:rsidSect="00584035">
          <w:headerReference w:type="even" r:id="rId9"/>
          <w:headerReference w:type="default" r:id="rId10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В.о. д</w:t>
      </w:r>
      <w:r w:rsidR="00744D27" w:rsidRPr="000744C7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="00744D27" w:rsidRPr="000744C7">
        <w:rPr>
          <w:sz w:val="28"/>
          <w:szCs w:val="28"/>
          <w:lang w:val="uk-UA"/>
        </w:rPr>
        <w:t xml:space="preserve"> департаменту </w:t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>
        <w:rPr>
          <w:sz w:val="28"/>
          <w:szCs w:val="28"/>
          <w:lang w:val="uk-UA"/>
        </w:rPr>
        <w:tab/>
      </w:r>
      <w:r w:rsidR="00744D27" w:rsidRPr="000744C7">
        <w:rPr>
          <w:sz w:val="28"/>
          <w:szCs w:val="28"/>
          <w:lang w:val="uk-UA"/>
        </w:rPr>
        <w:tab/>
      </w:r>
      <w:r w:rsidR="00744D2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В.В. КУЛИК</w:t>
      </w:r>
    </w:p>
    <w:p w:rsidR="00197E4F" w:rsidRPr="00BB17BB" w:rsidRDefault="00197E4F" w:rsidP="0063040B">
      <w:pPr>
        <w:spacing w:line="216" w:lineRule="auto"/>
        <w:rPr>
          <w:lang w:val="uk-UA"/>
        </w:rPr>
      </w:pPr>
    </w:p>
    <w:sectPr w:rsidR="00197E4F" w:rsidRPr="00BB17BB" w:rsidSect="00A4247E">
      <w:headerReference w:type="even" r:id="rId11"/>
      <w:pgSz w:w="16838" w:h="11906" w:orient="landscape" w:code="9"/>
      <w:pgMar w:top="1134" w:right="567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FE6" w:rsidRDefault="009E5FE6" w:rsidP="00D016D4">
      <w:r>
        <w:separator/>
      </w:r>
    </w:p>
  </w:endnote>
  <w:endnote w:type="continuationSeparator" w:id="0">
    <w:p w:rsidR="009E5FE6" w:rsidRDefault="009E5FE6" w:rsidP="00D01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FE6" w:rsidRDefault="009E5FE6" w:rsidP="00D016D4">
      <w:r>
        <w:separator/>
      </w:r>
    </w:p>
  </w:footnote>
  <w:footnote w:type="continuationSeparator" w:id="0">
    <w:p w:rsidR="009E5FE6" w:rsidRDefault="009E5FE6" w:rsidP="00D01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9E5FE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7BB" w:rsidRPr="00BB17BB" w:rsidRDefault="00BB17BB" w:rsidP="00BB17BB">
    <w:pPr>
      <w:pStyle w:val="a3"/>
      <w:jc w:val="center"/>
      <w:rPr>
        <w:sz w:val="28"/>
        <w:szCs w:val="28"/>
        <w:lang w:val="uk-UA"/>
      </w:rPr>
    </w:pPr>
    <w:r w:rsidRPr="00BB17BB">
      <w:rPr>
        <w:sz w:val="28"/>
        <w:szCs w:val="28"/>
        <w:lang w:val="uk-UA"/>
      </w:rPr>
      <w:t>2</w:t>
    </w:r>
  </w:p>
  <w:p w:rsidR="00BB17BB" w:rsidRPr="00BB17BB" w:rsidRDefault="00BB17BB" w:rsidP="00BB17BB">
    <w:pPr>
      <w:pStyle w:val="a3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4D" w:rsidRDefault="00FC7E22" w:rsidP="00F5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F2E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7C4D" w:rsidRDefault="009E5FE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3184"/>
    <w:multiLevelType w:val="multilevel"/>
    <w:tmpl w:val="8A42A17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2CF0D8E"/>
    <w:multiLevelType w:val="hybridMultilevel"/>
    <w:tmpl w:val="446C4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711F2"/>
    <w:multiLevelType w:val="hybridMultilevel"/>
    <w:tmpl w:val="AE4AE87E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4716F39"/>
    <w:multiLevelType w:val="multilevel"/>
    <w:tmpl w:val="AAE80570"/>
    <w:lvl w:ilvl="0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>
    <w:nsid w:val="52734817"/>
    <w:multiLevelType w:val="multilevel"/>
    <w:tmpl w:val="C3A8913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DB4138F"/>
    <w:multiLevelType w:val="multilevel"/>
    <w:tmpl w:val="33B881AE"/>
    <w:lvl w:ilvl="0">
      <w:start w:val="1"/>
      <w:numFmt w:val="decimal"/>
      <w:lvlText w:val="%1."/>
      <w:lvlJc w:val="left"/>
      <w:pPr>
        <w:ind w:left="2119" w:hanging="141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119" w:hanging="141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19" w:hanging="141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19" w:hanging="141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6">
    <w:nsid w:val="680673D1"/>
    <w:multiLevelType w:val="hybridMultilevel"/>
    <w:tmpl w:val="F5521140"/>
    <w:lvl w:ilvl="0" w:tplc="597691C4">
      <w:numFmt w:val="bullet"/>
      <w:lvlText w:val="-"/>
      <w:lvlJc w:val="left"/>
      <w:pPr>
        <w:ind w:left="141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F340C0"/>
    <w:multiLevelType w:val="hybridMultilevel"/>
    <w:tmpl w:val="86528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27"/>
    <w:rsid w:val="000D18E6"/>
    <w:rsid w:val="000D6667"/>
    <w:rsid w:val="0012252C"/>
    <w:rsid w:val="001231F5"/>
    <w:rsid w:val="001518A4"/>
    <w:rsid w:val="00196CBA"/>
    <w:rsid w:val="00197E4F"/>
    <w:rsid w:val="001A0485"/>
    <w:rsid w:val="001F06CE"/>
    <w:rsid w:val="00234628"/>
    <w:rsid w:val="002510E0"/>
    <w:rsid w:val="002977BE"/>
    <w:rsid w:val="002C27BE"/>
    <w:rsid w:val="002F7900"/>
    <w:rsid w:val="00302BE5"/>
    <w:rsid w:val="00324DCE"/>
    <w:rsid w:val="00357EC8"/>
    <w:rsid w:val="0038593C"/>
    <w:rsid w:val="00386488"/>
    <w:rsid w:val="003A7B3B"/>
    <w:rsid w:val="00434703"/>
    <w:rsid w:val="004C3F69"/>
    <w:rsid w:val="00507235"/>
    <w:rsid w:val="005117F5"/>
    <w:rsid w:val="00582CD0"/>
    <w:rsid w:val="00584035"/>
    <w:rsid w:val="005B0933"/>
    <w:rsid w:val="005C6BBD"/>
    <w:rsid w:val="00606019"/>
    <w:rsid w:val="006177CA"/>
    <w:rsid w:val="0063040B"/>
    <w:rsid w:val="00644FE2"/>
    <w:rsid w:val="00662B2D"/>
    <w:rsid w:val="006D4F93"/>
    <w:rsid w:val="007003DF"/>
    <w:rsid w:val="00744D27"/>
    <w:rsid w:val="007F49AF"/>
    <w:rsid w:val="00826D6B"/>
    <w:rsid w:val="0082727E"/>
    <w:rsid w:val="008D1CCA"/>
    <w:rsid w:val="009120B2"/>
    <w:rsid w:val="00965A85"/>
    <w:rsid w:val="009E5FE6"/>
    <w:rsid w:val="00A26C91"/>
    <w:rsid w:val="00A4247E"/>
    <w:rsid w:val="00A628F9"/>
    <w:rsid w:val="00A963AE"/>
    <w:rsid w:val="00AF16F7"/>
    <w:rsid w:val="00B5739F"/>
    <w:rsid w:val="00B63594"/>
    <w:rsid w:val="00B8384A"/>
    <w:rsid w:val="00BB17BB"/>
    <w:rsid w:val="00BB51A6"/>
    <w:rsid w:val="00BE31A3"/>
    <w:rsid w:val="00BF2EA8"/>
    <w:rsid w:val="00C0031F"/>
    <w:rsid w:val="00CC26F5"/>
    <w:rsid w:val="00CD19AC"/>
    <w:rsid w:val="00D016D4"/>
    <w:rsid w:val="00D4494C"/>
    <w:rsid w:val="00D67623"/>
    <w:rsid w:val="00DF7B7C"/>
    <w:rsid w:val="00E22A54"/>
    <w:rsid w:val="00E24C1F"/>
    <w:rsid w:val="00E346DE"/>
    <w:rsid w:val="00F12BEA"/>
    <w:rsid w:val="00FB5C1C"/>
    <w:rsid w:val="00FC7E22"/>
    <w:rsid w:val="00FF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2C27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44D2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D27"/>
  </w:style>
  <w:style w:type="paragraph" w:customStyle="1" w:styleId="a6">
    <w:name w:val="Знак Знак Знак Знак"/>
    <w:basedOn w:val="a"/>
    <w:rsid w:val="00744D27"/>
    <w:rPr>
      <w:rFonts w:ascii="Verdana" w:hAnsi="Verdana" w:cs="Verdana"/>
      <w:sz w:val="20"/>
      <w:szCs w:val="20"/>
      <w:lang w:val="en-US" w:eastAsia="en-US"/>
    </w:rPr>
  </w:style>
  <w:style w:type="character" w:customStyle="1" w:styleId="a7">
    <w:name w:val="Основной текст с отступом Знак"/>
    <w:basedOn w:val="a0"/>
    <w:link w:val="a8"/>
    <w:locked/>
    <w:rsid w:val="00744D27"/>
    <w:rPr>
      <w:rFonts w:ascii="Book Antiqua" w:hAnsi="Book Antiqua" w:cs="Book Antiqua"/>
      <w:sz w:val="28"/>
      <w:szCs w:val="28"/>
      <w:lang w:val="uk-UA" w:eastAsia="ru-RU"/>
    </w:rPr>
  </w:style>
  <w:style w:type="paragraph" w:styleId="a8">
    <w:name w:val="Body Text Indent"/>
    <w:basedOn w:val="a"/>
    <w:link w:val="a7"/>
    <w:rsid w:val="00744D27"/>
    <w:pPr>
      <w:widowControl w:val="0"/>
      <w:autoSpaceDE w:val="0"/>
      <w:autoSpaceDN w:val="0"/>
      <w:adjustRightInd w:val="0"/>
      <w:spacing w:before="540" w:line="256" w:lineRule="auto"/>
      <w:ind w:firstLine="720"/>
      <w:jc w:val="both"/>
    </w:pPr>
    <w:rPr>
      <w:rFonts w:ascii="Book Antiqua" w:eastAsiaTheme="minorHAnsi" w:hAnsi="Book Antiqua" w:cs="Book Antiqua"/>
      <w:sz w:val="28"/>
      <w:szCs w:val="28"/>
      <w:lang w:val="uk-UA"/>
    </w:rPr>
  </w:style>
  <w:style w:type="character" w:customStyle="1" w:styleId="1">
    <w:name w:val="Основной текст с отступом Знак1"/>
    <w:basedOn w:val="a0"/>
    <w:uiPriority w:val="99"/>
    <w:semiHidden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4D27"/>
    <w:pPr>
      <w:spacing w:after="120"/>
    </w:pPr>
  </w:style>
  <w:style w:type="character" w:customStyle="1" w:styleId="aa">
    <w:name w:val="Основной текст Знак"/>
    <w:basedOn w:val="a0"/>
    <w:link w:val="a9"/>
    <w:rsid w:val="00744D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44D2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4D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4247E"/>
    <w:rPr>
      <w:rFonts w:ascii="Verdana" w:hAnsi="Verdana" w:cs="Verdana"/>
      <w:sz w:val="20"/>
      <w:szCs w:val="20"/>
      <w:lang w:val="en-US" w:eastAsia="en-US"/>
    </w:rPr>
  </w:style>
  <w:style w:type="table" w:styleId="ae">
    <w:name w:val="Table Grid"/>
    <w:basedOn w:val="a1"/>
    <w:rsid w:val="00A42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BB17B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1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2C2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2018-06-21T11:28:00Z</cp:lastPrinted>
  <dcterms:created xsi:type="dcterms:W3CDTF">2018-05-31T13:23:00Z</dcterms:created>
  <dcterms:modified xsi:type="dcterms:W3CDTF">2018-06-24T10:34:00Z</dcterms:modified>
</cp:coreProperties>
</file>