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9C0AC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9C0AC1">
      <w:pPr>
        <w:keepNext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9C0AC1">
      <w:pPr>
        <w:keepNext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9C0AC1">
      <w:pPr>
        <w:keepNext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9C0AC1">
      <w:pPr>
        <w:keepNext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9C0AC1">
      <w:pPr>
        <w:keepNext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9C0AC1">
      <w:pPr>
        <w:keepNext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9C0AC1">
      <w:pPr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6E531C" w:rsidRDefault="006E531C" w:rsidP="009C0AC1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22.06.2018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9C0AC1">
            <w:pPr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B45AB6" w:rsidRDefault="00B5739F" w:rsidP="006E531C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№</w:t>
            </w:r>
            <w:r w:rsidR="003A7B3B">
              <w:rPr>
                <w:rFonts w:eastAsia="Calibri"/>
                <w:lang w:val="uk-UA" w:eastAsia="en-US"/>
              </w:rPr>
              <w:t xml:space="preserve"> </w:t>
            </w:r>
            <w:r w:rsidR="006E531C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1146/0/197-18</w:t>
            </w:r>
            <w:bookmarkStart w:id="0" w:name="_GoBack"/>
            <w:bookmarkEnd w:id="0"/>
          </w:p>
        </w:tc>
      </w:tr>
    </w:tbl>
    <w:p w:rsidR="00744D27" w:rsidRPr="00C14189" w:rsidRDefault="00744D27" w:rsidP="009C0AC1">
      <w:pPr>
        <w:rPr>
          <w:sz w:val="28"/>
          <w:szCs w:val="28"/>
          <w:lang w:val="uk-UA"/>
        </w:rPr>
      </w:pPr>
      <w:r w:rsidRPr="00C14189">
        <w:rPr>
          <w:sz w:val="28"/>
          <w:szCs w:val="28"/>
          <w:lang w:val="uk-UA"/>
        </w:rPr>
        <w:t xml:space="preserve">⌐                     </w:t>
      </w:r>
      <w:r>
        <w:rPr>
          <w:sz w:val="28"/>
          <w:szCs w:val="28"/>
          <w:lang w:val="uk-UA"/>
        </w:rPr>
        <w:t xml:space="preserve">    </w:t>
      </w:r>
      <w:r w:rsidRPr="00C14189">
        <w:rPr>
          <w:sz w:val="28"/>
          <w:szCs w:val="28"/>
          <w:lang w:val="uk-UA"/>
        </w:rPr>
        <w:t xml:space="preserve">                              ¬</w:t>
      </w:r>
    </w:p>
    <w:p w:rsidR="00B37D8E" w:rsidRDefault="00744D27" w:rsidP="009C0A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37D8E">
        <w:rPr>
          <w:sz w:val="28"/>
          <w:szCs w:val="28"/>
          <w:lang w:val="uk-UA"/>
        </w:rPr>
        <w:t xml:space="preserve">розподіл </w:t>
      </w:r>
      <w:r w:rsidR="002840A2">
        <w:rPr>
          <w:sz w:val="28"/>
          <w:szCs w:val="28"/>
          <w:lang w:val="uk-UA"/>
        </w:rPr>
        <w:t>комбінован</w:t>
      </w:r>
      <w:r w:rsidR="00B37D8E">
        <w:rPr>
          <w:sz w:val="28"/>
          <w:szCs w:val="28"/>
          <w:lang w:val="uk-UA"/>
        </w:rPr>
        <w:t xml:space="preserve">ого орального </w:t>
      </w:r>
    </w:p>
    <w:p w:rsidR="00B37D8E" w:rsidRDefault="00B37D8E" w:rsidP="009C0A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контрацептиву</w:t>
      </w:r>
      <w:r w:rsidR="00302B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="007F3A36">
        <w:rPr>
          <w:sz w:val="28"/>
          <w:szCs w:val="28"/>
          <w:lang w:val="uk-UA"/>
        </w:rPr>
        <w:t>ФЕМОДЕН®</w:t>
      </w:r>
      <w:r>
        <w:rPr>
          <w:sz w:val="28"/>
          <w:szCs w:val="28"/>
          <w:lang w:val="uk-UA"/>
        </w:rPr>
        <w:t xml:space="preserve">» </w:t>
      </w:r>
      <w:r w:rsidR="00744D27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жінок </w:t>
      </w:r>
    </w:p>
    <w:p w:rsidR="00744D27" w:rsidRDefault="00B37D8E" w:rsidP="009C0A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тяжкими захворюваннями</w:t>
      </w:r>
    </w:p>
    <w:p w:rsidR="00744D27" w:rsidRPr="000744C7" w:rsidRDefault="00744D27" w:rsidP="009C0AC1">
      <w:pPr>
        <w:jc w:val="both"/>
        <w:rPr>
          <w:sz w:val="28"/>
          <w:szCs w:val="28"/>
          <w:lang w:val="uk-UA"/>
        </w:rPr>
      </w:pPr>
    </w:p>
    <w:p w:rsidR="00744D27" w:rsidRPr="000744C7" w:rsidRDefault="00744D27" w:rsidP="009C0AC1">
      <w:pPr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Pr="000744C7">
        <w:rPr>
          <w:sz w:val="28"/>
          <w:szCs w:val="28"/>
          <w:lang w:val="uk-UA"/>
        </w:rPr>
        <w:t>На виконання наказ</w:t>
      </w:r>
      <w:r>
        <w:rPr>
          <w:sz w:val="28"/>
          <w:szCs w:val="28"/>
          <w:lang w:val="uk-UA"/>
        </w:rPr>
        <w:t xml:space="preserve">у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9C0AC1">
        <w:rPr>
          <w:sz w:val="28"/>
          <w:szCs w:val="28"/>
          <w:lang w:val="uk-UA"/>
        </w:rPr>
        <w:t>18 травня 2018</w:t>
      </w:r>
      <w:r>
        <w:rPr>
          <w:sz w:val="28"/>
          <w:szCs w:val="28"/>
          <w:lang w:val="uk-UA"/>
        </w:rPr>
        <w:t xml:space="preserve">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9C0AC1">
        <w:rPr>
          <w:sz w:val="28"/>
          <w:szCs w:val="28"/>
          <w:lang w:val="uk-UA"/>
        </w:rPr>
        <w:t>961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B37D8E">
        <w:rPr>
          <w:sz w:val="28"/>
          <w:szCs w:val="28"/>
          <w:lang w:val="uk-UA"/>
        </w:rPr>
        <w:t>Р</w:t>
      </w:r>
      <w:r w:rsidR="003A7B3B">
        <w:rPr>
          <w:sz w:val="28"/>
          <w:szCs w:val="28"/>
          <w:lang w:val="uk-UA"/>
        </w:rPr>
        <w:t xml:space="preserve">озподіл </w:t>
      </w:r>
      <w:r w:rsidR="00B37D8E">
        <w:rPr>
          <w:sz w:val="28"/>
          <w:szCs w:val="28"/>
          <w:lang w:val="uk-UA"/>
        </w:rPr>
        <w:t>комбінованого орального контрацептиву «</w:t>
      </w:r>
      <w:r w:rsidR="007F3A36">
        <w:rPr>
          <w:sz w:val="28"/>
          <w:szCs w:val="28"/>
          <w:lang w:val="uk-UA"/>
        </w:rPr>
        <w:t>ФЕМОДЕН</w:t>
      </w:r>
      <w:r w:rsidR="00B37D8E">
        <w:rPr>
          <w:sz w:val="28"/>
          <w:szCs w:val="28"/>
          <w:lang w:val="uk-UA"/>
        </w:rPr>
        <w:t>®» для жінок з тяжкими захворюваннями</w:t>
      </w:r>
      <w:r w:rsidR="00A963AE">
        <w:rPr>
          <w:sz w:val="28"/>
          <w:szCs w:val="28"/>
          <w:lang w:val="uk-UA"/>
        </w:rPr>
        <w:t>, закуплен</w:t>
      </w:r>
      <w:r w:rsidR="00E92410">
        <w:rPr>
          <w:sz w:val="28"/>
          <w:szCs w:val="28"/>
          <w:lang w:val="uk-UA"/>
        </w:rPr>
        <w:t>ого</w:t>
      </w:r>
      <w:r w:rsidR="00A963AE">
        <w:rPr>
          <w:sz w:val="28"/>
          <w:szCs w:val="28"/>
          <w:lang w:val="uk-UA"/>
        </w:rPr>
        <w:t xml:space="preserve"> за кошти Державного бюджету України на 201</w:t>
      </w:r>
      <w:r w:rsidR="007F3A36" w:rsidRPr="007F3A36">
        <w:rPr>
          <w:sz w:val="28"/>
          <w:szCs w:val="28"/>
        </w:rPr>
        <w:t>7</w:t>
      </w:r>
      <w:r w:rsidR="00A963AE">
        <w:rPr>
          <w:sz w:val="28"/>
          <w:szCs w:val="28"/>
          <w:lang w:val="uk-UA"/>
        </w:rPr>
        <w:t xml:space="preserve"> рік»</w:t>
      </w:r>
      <w:r w:rsidRPr="00DD2D95">
        <w:rPr>
          <w:sz w:val="28"/>
          <w:szCs w:val="28"/>
          <w:lang w:val="uk-UA"/>
        </w:rPr>
        <w:t xml:space="preserve"> </w:t>
      </w:r>
      <w:r w:rsidRPr="00C14CC8">
        <w:rPr>
          <w:sz w:val="28"/>
          <w:szCs w:val="28"/>
          <w:lang w:val="uk-UA"/>
        </w:rPr>
        <w:t xml:space="preserve">та з </w:t>
      </w:r>
      <w:r w:rsidR="00DA6D01">
        <w:rPr>
          <w:sz w:val="28"/>
          <w:szCs w:val="28"/>
          <w:lang w:val="uk-UA"/>
        </w:rPr>
        <w:t xml:space="preserve">метою раціонального і цільового </w:t>
      </w:r>
      <w:r w:rsidRPr="00C14CC8">
        <w:rPr>
          <w:sz w:val="28"/>
          <w:szCs w:val="28"/>
          <w:lang w:val="uk-UA"/>
        </w:rPr>
        <w:t xml:space="preserve">використання </w:t>
      </w:r>
      <w:r w:rsidR="00B37D8E">
        <w:rPr>
          <w:sz w:val="28"/>
          <w:szCs w:val="28"/>
          <w:lang w:val="uk-UA"/>
        </w:rPr>
        <w:t>комбінованого орального контрацептиву «</w:t>
      </w:r>
      <w:r w:rsidR="00E92410">
        <w:rPr>
          <w:sz w:val="28"/>
          <w:szCs w:val="28"/>
          <w:lang w:val="uk-UA"/>
        </w:rPr>
        <w:t>ФЕ</w:t>
      </w:r>
      <w:r w:rsidR="007F3A36">
        <w:rPr>
          <w:sz w:val="28"/>
          <w:szCs w:val="28"/>
          <w:lang w:val="uk-UA"/>
        </w:rPr>
        <w:t>МОДЕН</w:t>
      </w:r>
      <w:r w:rsidR="00B37D8E">
        <w:rPr>
          <w:sz w:val="28"/>
          <w:szCs w:val="28"/>
          <w:lang w:val="uk-UA"/>
        </w:rPr>
        <w:t>®»</w:t>
      </w:r>
      <w:r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="00B37D8E">
        <w:rPr>
          <w:sz w:val="28"/>
          <w:szCs w:val="28"/>
          <w:lang w:val="uk-UA"/>
        </w:rPr>
        <w:t>й</w:t>
      </w:r>
      <w:r w:rsidRPr="00C14CC8">
        <w:rPr>
          <w:sz w:val="28"/>
          <w:szCs w:val="28"/>
          <w:lang w:val="uk-UA"/>
        </w:rPr>
        <w:t xml:space="preserve"> надій</w:t>
      </w:r>
      <w:r w:rsidR="00903321">
        <w:rPr>
          <w:sz w:val="28"/>
          <w:szCs w:val="28"/>
          <w:lang w:val="uk-UA"/>
        </w:rPr>
        <w:t>ш</w:t>
      </w:r>
      <w:r w:rsidR="00B37D8E">
        <w:rPr>
          <w:sz w:val="28"/>
          <w:szCs w:val="28"/>
          <w:lang w:val="uk-UA"/>
        </w:rPr>
        <w:t>ов</w:t>
      </w:r>
      <w:r w:rsidRPr="00C14CC8">
        <w:rPr>
          <w:sz w:val="28"/>
          <w:szCs w:val="28"/>
          <w:lang w:val="uk-UA"/>
        </w:rPr>
        <w:t xml:space="preserve"> до області</w:t>
      </w:r>
      <w:r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>
        <w:rPr>
          <w:sz w:val="28"/>
          <w:szCs w:val="28"/>
          <w:lang w:val="uk-UA"/>
        </w:rPr>
        <w:t>«</w:t>
      </w:r>
      <w:r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  <w:lang w:val="uk-UA"/>
        </w:rPr>
        <w:t>»</w:t>
      </w:r>
      <w:r w:rsidR="00DA6D01">
        <w:rPr>
          <w:sz w:val="28"/>
          <w:szCs w:val="28"/>
          <w:lang w:val="uk-UA"/>
        </w:rPr>
        <w:t xml:space="preserve"> за напрямком «</w:t>
      </w:r>
      <w:r w:rsidR="007F3A36">
        <w:rPr>
          <w:sz w:val="28"/>
          <w:szCs w:val="28"/>
          <w:lang w:val="uk-UA"/>
        </w:rPr>
        <w:t>Зак</w:t>
      </w:r>
      <w:r w:rsidR="00E92410">
        <w:rPr>
          <w:sz w:val="28"/>
          <w:szCs w:val="28"/>
          <w:lang w:val="uk-UA"/>
        </w:rPr>
        <w:t>у</w:t>
      </w:r>
      <w:r w:rsidR="007F3A36">
        <w:rPr>
          <w:sz w:val="28"/>
          <w:szCs w:val="28"/>
          <w:lang w:val="uk-UA"/>
        </w:rPr>
        <w:t>півля лікарських засобів, імунобіологічних препаратів (вакцин), медичних виробів, інших товарів і послуг</w:t>
      </w:r>
      <w:r w:rsidR="00DA6D01">
        <w:rPr>
          <w:sz w:val="28"/>
          <w:szCs w:val="28"/>
          <w:lang w:val="uk-UA"/>
        </w:rPr>
        <w:t>»</w:t>
      </w:r>
      <w:r w:rsidR="00B37D8E"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 w:rsidR="00E92410">
        <w:rPr>
          <w:sz w:val="28"/>
          <w:szCs w:val="28"/>
          <w:lang w:val="uk-UA"/>
        </w:rPr>
        <w:t>у</w:t>
      </w:r>
      <w:r w:rsidR="00B37D8E">
        <w:rPr>
          <w:sz w:val="28"/>
          <w:szCs w:val="28"/>
          <w:lang w:val="uk-UA"/>
        </w:rPr>
        <w:t xml:space="preserve"> частині «</w:t>
      </w:r>
      <w:r w:rsidR="00E92410">
        <w:rPr>
          <w:sz w:val="28"/>
          <w:szCs w:val="28"/>
          <w:lang w:val="uk-UA"/>
        </w:rPr>
        <w:t>З</w:t>
      </w:r>
      <w:r w:rsidR="00B37D8E">
        <w:rPr>
          <w:sz w:val="28"/>
          <w:szCs w:val="28"/>
          <w:lang w:val="uk-UA"/>
        </w:rPr>
        <w:t>акупівля контрацептивів для жінок з тяжкими захворюваннями»</w:t>
      </w:r>
    </w:p>
    <w:p w:rsidR="00744D27" w:rsidRPr="000744C7" w:rsidRDefault="00744D27" w:rsidP="009C0AC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9C0AC1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5C4305" w:rsidRPr="00B37D8E" w:rsidRDefault="005C4305" w:rsidP="009C0AC1">
      <w:pPr>
        <w:tabs>
          <w:tab w:val="left" w:pos="1260"/>
        </w:tabs>
        <w:ind w:right="-1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44D27" w:rsidRPr="00B37D8E" w:rsidRDefault="00B37D8E" w:rsidP="009C0AC1">
      <w:pPr>
        <w:numPr>
          <w:ilvl w:val="0"/>
          <w:numId w:val="4"/>
        </w:numPr>
        <w:tabs>
          <w:tab w:val="left" w:pos="720"/>
          <w:tab w:val="left" w:pos="1260"/>
        </w:tabs>
        <w:ind w:left="-180" w:right="-1" w:firstLine="90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Головному лікареві КЗ “Дніпропетровський обласний </w:t>
      </w:r>
      <w:proofErr w:type="spellStart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>перинатальний</w:t>
      </w:r>
      <w:proofErr w:type="spellEnd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центр зі стаціонаром”  ДОР” </w:t>
      </w:r>
      <w:proofErr w:type="spellStart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>Падалко</w:t>
      </w:r>
      <w:proofErr w:type="spellEnd"/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Л.І.</w:t>
      </w:r>
      <w:r w:rsidR="00396667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забезпечити</w:t>
      </w:r>
      <w:r w:rsidRPr="00B37D8E">
        <w:rPr>
          <w:bCs/>
          <w:color w:val="000000"/>
          <w:sz w:val="28"/>
          <w:szCs w:val="28"/>
          <w:shd w:val="clear" w:color="auto" w:fill="FFFFFF"/>
          <w:lang w:val="uk-UA"/>
        </w:rPr>
        <w:t>:</w:t>
      </w:r>
    </w:p>
    <w:p w:rsidR="00396667" w:rsidRPr="009C0AC1" w:rsidRDefault="00396667" w:rsidP="009C0AC1">
      <w:pPr>
        <w:pStyle w:val="a8"/>
        <w:numPr>
          <w:ilvl w:val="1"/>
          <w:numId w:val="4"/>
        </w:numPr>
        <w:spacing w:before="0" w:line="240" w:lineRule="auto"/>
        <w:ind w:left="-142" w:firstLine="851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Отримання комбінованого орального контрацептиву «</w:t>
      </w:r>
      <w:r w:rsidRPr="009C0AC1">
        <w:rPr>
          <w:rFonts w:ascii="Times New Roman" w:hAnsi="Times New Roman" w:cs="Times New Roman"/>
        </w:rPr>
        <w:t>ФЕМОДЕН</w:t>
      </w:r>
      <w:r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®» для жінок з тяжкими захворюваннями в кількості 21 таблетка терміном придатності до 31 грудня 2021 року.</w:t>
      </w:r>
    </w:p>
    <w:p w:rsidR="00744D27" w:rsidRPr="009C0AC1" w:rsidRDefault="00FB5C1C" w:rsidP="009C0AC1">
      <w:pPr>
        <w:pStyle w:val="a8"/>
        <w:numPr>
          <w:ilvl w:val="1"/>
          <w:numId w:val="4"/>
        </w:numPr>
        <w:spacing w:before="0" w:line="240" w:lineRule="auto"/>
        <w:ind w:left="-142" w:firstLine="851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П</w:t>
      </w:r>
      <w:r w:rsidR="00744D27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ерсональну відповідальність за збереженням та раціональним використанням отриман</w:t>
      </w:r>
      <w:r w:rsidR="00B37D8E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ого</w:t>
      </w:r>
      <w:r w:rsidR="00744D27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</w:t>
      </w:r>
      <w:r w:rsidR="00B37D8E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комбінованого орального контрацептиву «</w:t>
      </w:r>
      <w:r w:rsidR="007F3A36" w:rsidRPr="009C0AC1">
        <w:rPr>
          <w:rFonts w:ascii="Times New Roman" w:hAnsi="Times New Roman" w:cs="Times New Roman"/>
        </w:rPr>
        <w:t>ФЕМОДЕН</w:t>
      </w:r>
      <w:r w:rsidR="007F3A36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</w:t>
      </w:r>
      <w:r w:rsidR="00B37D8E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®» для жінок з </w:t>
      </w:r>
      <w:r w:rsidR="002840A2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тяжкими</w:t>
      </w:r>
      <w:r w:rsidR="00B37D8E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 xml:space="preserve"> захворюваннями</w:t>
      </w:r>
      <w:r w:rsidR="00744D27" w:rsidRPr="009C0AC1"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  <w:t>.</w:t>
      </w:r>
    </w:p>
    <w:p w:rsidR="00396667" w:rsidRPr="009C0AC1" w:rsidRDefault="00FB5C1C" w:rsidP="009C0AC1">
      <w:pPr>
        <w:pStyle w:val="a8"/>
        <w:numPr>
          <w:ilvl w:val="1"/>
          <w:numId w:val="4"/>
        </w:numPr>
        <w:spacing w:before="0" w:line="240" w:lineRule="auto"/>
        <w:ind w:left="-142" w:firstLine="851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9C0AC1">
        <w:rPr>
          <w:rFonts w:ascii="Times New Roman" w:hAnsi="Times New Roman" w:cs="Times New Roman"/>
        </w:rPr>
        <w:t>О</w:t>
      </w:r>
      <w:r w:rsidR="00744D27" w:rsidRPr="009C0AC1">
        <w:rPr>
          <w:rFonts w:ascii="Times New Roman" w:hAnsi="Times New Roman" w:cs="Times New Roman"/>
        </w:rPr>
        <w:t xml:space="preserve">блік </w:t>
      </w:r>
      <w:r w:rsidR="002840A2" w:rsidRPr="009C0AC1">
        <w:rPr>
          <w:rFonts w:ascii="Times New Roman" w:hAnsi="Times New Roman" w:cs="Times New Roman"/>
        </w:rPr>
        <w:t xml:space="preserve">отриманого </w:t>
      </w:r>
      <w:r w:rsidR="002840A2" w:rsidRPr="009C0AC1">
        <w:rPr>
          <w:rFonts w:ascii="Times New Roman" w:hAnsi="Times New Roman" w:cs="Times New Roman"/>
          <w:bCs/>
          <w:color w:val="000000"/>
          <w:shd w:val="clear" w:color="auto" w:fill="FFFFFF"/>
        </w:rPr>
        <w:t>комбінованого орального контрацептиву «</w:t>
      </w:r>
      <w:r w:rsidR="007F3A36" w:rsidRPr="009C0AC1">
        <w:rPr>
          <w:rFonts w:ascii="Times New Roman" w:hAnsi="Times New Roman" w:cs="Times New Roman"/>
        </w:rPr>
        <w:t>ФЕМОДЕН</w:t>
      </w:r>
      <w:r w:rsidR="002840A2" w:rsidRPr="009C0AC1">
        <w:rPr>
          <w:rFonts w:ascii="Times New Roman" w:hAnsi="Times New Roman" w:cs="Times New Roman"/>
          <w:bCs/>
          <w:color w:val="000000"/>
          <w:shd w:val="clear" w:color="auto" w:fill="FFFFFF"/>
        </w:rPr>
        <w:t xml:space="preserve">®» </w:t>
      </w:r>
      <w:r w:rsidR="00744D27" w:rsidRPr="009C0AC1">
        <w:rPr>
          <w:rFonts w:ascii="Times New Roman" w:hAnsi="Times New Roman" w:cs="Times New Roman"/>
        </w:rPr>
        <w:t xml:space="preserve">відповідно до наказу департаменту охорони здоров'я облдержадміністрації </w:t>
      </w:r>
      <w:r w:rsidR="00396667" w:rsidRPr="009C0AC1">
        <w:rPr>
          <w:rFonts w:ascii="Times New Roman" w:hAnsi="Times New Roman" w:cs="Times New Roman"/>
        </w:rPr>
        <w:t>від 23 лютого 2018 року  № 392/0/197-18</w:t>
      </w:r>
      <w:r w:rsidR="00396667" w:rsidRPr="009C0AC1">
        <w:rPr>
          <w:rFonts w:ascii="Times New Roman" w:eastAsia="Calibri" w:hAnsi="Times New Roman" w:cs="Times New Roman"/>
        </w:rPr>
        <w:t xml:space="preserve"> «Щодо обліку матеріальних цінностей, які надходять до області шляхом централізованого </w:t>
      </w:r>
      <w:r w:rsidR="00396667" w:rsidRPr="009C0AC1">
        <w:rPr>
          <w:rFonts w:ascii="Times New Roman" w:hAnsi="Times New Roman" w:cs="Times New Roman"/>
        </w:rPr>
        <w:t xml:space="preserve">постачання» </w:t>
      </w:r>
      <w:r w:rsidR="00F21456">
        <w:rPr>
          <w:rFonts w:ascii="Times New Roman" w:hAnsi="Times New Roman" w:cs="Times New Roman"/>
        </w:rPr>
        <w:t>(</w:t>
      </w:r>
      <w:r w:rsidR="00396667" w:rsidRPr="009C0AC1">
        <w:rPr>
          <w:rFonts w:ascii="Times New Roman" w:hAnsi="Times New Roman" w:cs="Times New Roman"/>
        </w:rPr>
        <w:t>зі змінами</w:t>
      </w:r>
      <w:r w:rsidR="00F21456">
        <w:rPr>
          <w:rFonts w:ascii="Times New Roman" w:hAnsi="Times New Roman" w:cs="Times New Roman"/>
        </w:rPr>
        <w:t>)</w:t>
      </w:r>
      <w:r w:rsidR="00396667" w:rsidRPr="009C0AC1">
        <w:rPr>
          <w:rFonts w:ascii="Times New Roman" w:hAnsi="Times New Roman" w:cs="Times New Roman"/>
        </w:rPr>
        <w:t>.</w:t>
      </w:r>
    </w:p>
    <w:p w:rsidR="009C0AC1" w:rsidRPr="009C0AC1" w:rsidRDefault="009C0AC1" w:rsidP="009C0AC1">
      <w:pPr>
        <w:pStyle w:val="a8"/>
        <w:spacing w:before="0" w:line="240" w:lineRule="auto"/>
        <w:ind w:left="709" w:firstLine="0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</w:p>
    <w:p w:rsidR="00744D27" w:rsidRPr="009C0AC1" w:rsidRDefault="00FB5C1C" w:rsidP="009C0AC1">
      <w:pPr>
        <w:pStyle w:val="a8"/>
        <w:numPr>
          <w:ilvl w:val="1"/>
          <w:numId w:val="4"/>
        </w:numPr>
        <w:spacing w:before="0" w:line="240" w:lineRule="auto"/>
        <w:ind w:left="-142" w:firstLine="851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9C0AC1">
        <w:rPr>
          <w:rFonts w:ascii="Times New Roman" w:hAnsi="Times New Roman" w:cs="Times New Roman"/>
        </w:rPr>
        <w:lastRenderedPageBreak/>
        <w:t>С</w:t>
      </w:r>
      <w:r w:rsidR="00744D27" w:rsidRPr="009C0AC1">
        <w:rPr>
          <w:rFonts w:ascii="Times New Roman" w:hAnsi="Times New Roman" w:cs="Times New Roman"/>
          <w:spacing w:val="-2"/>
        </w:rPr>
        <w:t xml:space="preserve">воєчасне надання актів списання до </w:t>
      </w:r>
      <w:r w:rsidR="00744D27" w:rsidRPr="009C0AC1">
        <w:rPr>
          <w:rFonts w:ascii="Times New Roman" w:hAnsi="Times New Roman" w:cs="Times New Roman"/>
        </w:rPr>
        <w:t>державного підприємства «</w:t>
      </w:r>
      <w:proofErr w:type="spellStart"/>
      <w:r w:rsidR="00744D27" w:rsidRPr="009C0AC1">
        <w:rPr>
          <w:rFonts w:ascii="Times New Roman" w:hAnsi="Times New Roman" w:cs="Times New Roman"/>
        </w:rPr>
        <w:t>Укр</w:t>
      </w:r>
      <w:r w:rsidR="008458A5" w:rsidRPr="009C0AC1">
        <w:rPr>
          <w:rFonts w:ascii="Times New Roman" w:hAnsi="Times New Roman" w:cs="Times New Roman"/>
        </w:rPr>
        <w:t>вакцина</w:t>
      </w:r>
      <w:proofErr w:type="spellEnd"/>
      <w:r w:rsidR="00744D27" w:rsidRPr="009C0AC1">
        <w:rPr>
          <w:rFonts w:ascii="Times New Roman" w:hAnsi="Times New Roman" w:cs="Times New Roman"/>
        </w:rPr>
        <w:t>» МОЗ України»</w:t>
      </w:r>
      <w:r w:rsidR="00744D27" w:rsidRPr="009C0AC1">
        <w:rPr>
          <w:rFonts w:ascii="Times New Roman" w:hAnsi="Times New Roman" w:cs="Times New Roman"/>
          <w:spacing w:val="-2"/>
        </w:rPr>
        <w:t>.</w:t>
      </w:r>
    </w:p>
    <w:p w:rsidR="009C0AC1" w:rsidRDefault="009C0AC1" w:rsidP="009C0AC1">
      <w:pPr>
        <w:pStyle w:val="af2"/>
        <w:tabs>
          <w:tab w:val="left" w:pos="5103"/>
        </w:tabs>
        <w:ind w:left="480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                                                                        </w:t>
      </w:r>
      <w:r w:rsidRPr="009C0AC1">
        <w:rPr>
          <w:spacing w:val="-2"/>
          <w:sz w:val="28"/>
          <w:szCs w:val="28"/>
          <w:lang w:val="uk-UA"/>
        </w:rPr>
        <w:t xml:space="preserve">Термін: щомісячно до 06 числа </w:t>
      </w:r>
      <w:r>
        <w:rPr>
          <w:spacing w:val="-2"/>
          <w:sz w:val="28"/>
          <w:szCs w:val="28"/>
          <w:lang w:val="uk-UA"/>
        </w:rPr>
        <w:t xml:space="preserve"> </w:t>
      </w:r>
    </w:p>
    <w:p w:rsidR="009C0AC1" w:rsidRPr="009C0AC1" w:rsidRDefault="009C0AC1" w:rsidP="009C0AC1">
      <w:pPr>
        <w:pStyle w:val="af2"/>
        <w:tabs>
          <w:tab w:val="left" w:pos="5103"/>
        </w:tabs>
        <w:ind w:left="480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                                                                       </w:t>
      </w:r>
      <w:r w:rsidRPr="009C0AC1">
        <w:rPr>
          <w:spacing w:val="-2"/>
          <w:sz w:val="28"/>
          <w:szCs w:val="28"/>
          <w:lang w:val="uk-UA"/>
        </w:rPr>
        <w:t>місяця, наступного за звітним.</w:t>
      </w:r>
    </w:p>
    <w:p w:rsidR="00744D27" w:rsidRPr="009C0AC1" w:rsidRDefault="00744D27" w:rsidP="009C0AC1">
      <w:pPr>
        <w:pStyle w:val="a8"/>
        <w:numPr>
          <w:ilvl w:val="1"/>
          <w:numId w:val="4"/>
        </w:numPr>
        <w:spacing w:before="0" w:line="240" w:lineRule="auto"/>
        <w:ind w:left="0" w:firstLine="709"/>
        <w:rPr>
          <w:rFonts w:ascii="Times New Roman" w:eastAsia="Times New Roman" w:hAnsi="Times New Roman" w:cs="Times New Roman"/>
          <w:bCs/>
          <w:color w:val="000000"/>
          <w:shd w:val="clear" w:color="auto" w:fill="FFFFFF"/>
        </w:rPr>
      </w:pPr>
      <w:r w:rsidRPr="009C0AC1">
        <w:rPr>
          <w:rFonts w:ascii="Times New Roman" w:hAnsi="Times New Roman" w:cs="Times New Roman"/>
        </w:rPr>
        <w:t>У випадку виникнення питань стосовно якості отриман</w:t>
      </w:r>
      <w:r w:rsidR="002840A2" w:rsidRPr="009C0AC1">
        <w:rPr>
          <w:rFonts w:ascii="Times New Roman" w:hAnsi="Times New Roman" w:cs="Times New Roman"/>
        </w:rPr>
        <w:t>ого</w:t>
      </w:r>
      <w:r w:rsidRPr="009C0AC1">
        <w:rPr>
          <w:rFonts w:ascii="Times New Roman" w:hAnsi="Times New Roman" w:cs="Times New Roman"/>
        </w:rPr>
        <w:t xml:space="preserve"> </w:t>
      </w:r>
      <w:r w:rsidR="002840A2" w:rsidRPr="009C0AC1">
        <w:rPr>
          <w:rFonts w:ascii="Times New Roman" w:hAnsi="Times New Roman" w:cs="Times New Roman"/>
        </w:rPr>
        <w:t>комбінованого орального контрацептиву «</w:t>
      </w:r>
      <w:r w:rsidR="007F3A36" w:rsidRPr="009C0AC1">
        <w:rPr>
          <w:rFonts w:ascii="Times New Roman" w:hAnsi="Times New Roman" w:cs="Times New Roman"/>
        </w:rPr>
        <w:t>ФЕМОДЕН</w:t>
      </w:r>
      <w:r w:rsidR="002840A2" w:rsidRPr="009C0AC1">
        <w:rPr>
          <w:rFonts w:ascii="Times New Roman" w:hAnsi="Times New Roman" w:cs="Times New Roman"/>
        </w:rPr>
        <w:t xml:space="preserve">®» для жінок з важкими захворюваннями </w:t>
      </w:r>
      <w:r w:rsidRPr="009C0AC1">
        <w:rPr>
          <w:rFonts w:ascii="Times New Roman" w:hAnsi="Times New Roman" w:cs="Times New Roman"/>
        </w:rPr>
        <w:t>заздалегідь інформувати департамент охорони здоров’я облдержадміністрації для прийняття відповідних рішень.</w:t>
      </w:r>
    </w:p>
    <w:p w:rsidR="00744D27" w:rsidRPr="000744C7" w:rsidRDefault="00744D27" w:rsidP="009C0AC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9744A" w:rsidRDefault="009C0AC1" w:rsidP="009C0AC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44D27" w:rsidRPr="000974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4D27" w:rsidRPr="000974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Головному спеціалісту в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ідділу лікувально-профілактичної допомоги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 xml:space="preserve">дітям та матерям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="006D4F93">
        <w:rPr>
          <w:rFonts w:ascii="Times New Roman" w:hAnsi="Times New Roman" w:cs="Times New Roman"/>
          <w:sz w:val="28"/>
          <w:szCs w:val="28"/>
          <w:lang w:val="uk-UA"/>
        </w:rPr>
        <w:t>(Каїра)</w:t>
      </w:r>
      <w:r w:rsidR="006D4F93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</w:t>
      </w:r>
      <w:r w:rsidR="00744D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44D27" w:rsidRPr="00AF3AC9">
        <w:rPr>
          <w:rFonts w:ascii="Times New Roman" w:hAnsi="Times New Roman" w:cs="Times New Roman"/>
          <w:sz w:val="28"/>
          <w:szCs w:val="28"/>
          <w:lang w:val="uk-UA"/>
        </w:rPr>
        <w:t>з метою розміщення на сайті департаменту охорони здоров’я облдержадміністрації.</w:t>
      </w:r>
    </w:p>
    <w:p w:rsidR="00744D27" w:rsidRPr="0009744A" w:rsidRDefault="00744D27" w:rsidP="009C0AC1">
      <w:pPr>
        <w:pStyle w:val="a8"/>
        <w:spacing w:before="0" w:line="240" w:lineRule="auto"/>
        <w:ind w:firstLine="708"/>
        <w:rPr>
          <w:rFonts w:cs="Times New Roman"/>
        </w:rPr>
      </w:pPr>
    </w:p>
    <w:p w:rsidR="00744D27" w:rsidRPr="00145C41" w:rsidRDefault="009C0AC1" w:rsidP="009C0AC1">
      <w:pPr>
        <w:pStyle w:val="a9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44D27" w:rsidRPr="000744C7">
        <w:rPr>
          <w:sz w:val="28"/>
          <w:szCs w:val="28"/>
          <w:lang w:val="uk-UA"/>
        </w:rPr>
        <w:t>.</w:t>
      </w:r>
      <w:r w:rsidR="00744D27">
        <w:rPr>
          <w:sz w:val="28"/>
          <w:szCs w:val="28"/>
          <w:lang w:val="uk-UA"/>
        </w:rPr>
        <w:tab/>
      </w:r>
      <w:r w:rsidR="00744D27" w:rsidRPr="00AB1B21">
        <w:rPr>
          <w:sz w:val="28"/>
          <w:szCs w:val="28"/>
        </w:rPr>
        <w:t xml:space="preserve">Контроль </w:t>
      </w:r>
      <w:r w:rsidR="00744D27" w:rsidRPr="00976272">
        <w:rPr>
          <w:sz w:val="28"/>
          <w:szCs w:val="28"/>
          <w:lang w:val="uk-UA"/>
        </w:rPr>
        <w:t>за виконанням наказу покласти на</w:t>
      </w:r>
      <w:r w:rsidR="00744D27">
        <w:rPr>
          <w:sz w:val="28"/>
          <w:szCs w:val="28"/>
        </w:rPr>
        <w:t xml:space="preserve"> заступник</w:t>
      </w:r>
      <w:proofErr w:type="spellStart"/>
      <w:r w:rsidR="00744D27">
        <w:rPr>
          <w:sz w:val="28"/>
          <w:szCs w:val="28"/>
          <w:lang w:val="uk-UA"/>
        </w:rPr>
        <w:t>ів</w:t>
      </w:r>
      <w:proofErr w:type="spellEnd"/>
      <w:r w:rsidR="00744D27">
        <w:rPr>
          <w:sz w:val="28"/>
          <w:szCs w:val="28"/>
          <w:lang w:val="uk-UA"/>
        </w:rPr>
        <w:t xml:space="preserve"> директора департаменту, відпові</w:t>
      </w:r>
      <w:proofErr w:type="gramStart"/>
      <w:r w:rsidR="00744D27">
        <w:rPr>
          <w:sz w:val="28"/>
          <w:szCs w:val="28"/>
          <w:lang w:val="uk-UA"/>
        </w:rPr>
        <w:t>дальних</w:t>
      </w:r>
      <w:proofErr w:type="gramEnd"/>
      <w:r w:rsidR="00744D27">
        <w:rPr>
          <w:sz w:val="28"/>
          <w:szCs w:val="28"/>
          <w:lang w:val="uk-UA"/>
        </w:rPr>
        <w:t xml:space="preserve"> за напрямками.</w:t>
      </w:r>
    </w:p>
    <w:p w:rsidR="00744D27" w:rsidRDefault="00744D27" w:rsidP="009C0AC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Default="00744D27" w:rsidP="009C0AC1">
      <w:pPr>
        <w:pStyle w:val="a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744D27" w:rsidRPr="00A4247E" w:rsidRDefault="00744D27" w:rsidP="009C0AC1">
      <w:pPr>
        <w:pStyle w:val="a6"/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357E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наказ МОЗ 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України від </w:t>
      </w:r>
      <w:r w:rsidR="009C0AC1" w:rsidRPr="009C0AC1">
        <w:rPr>
          <w:rFonts w:ascii="Times New Roman" w:hAnsi="Times New Roman" w:cs="Times New Roman"/>
          <w:sz w:val="28"/>
          <w:szCs w:val="28"/>
          <w:lang w:val="uk-UA"/>
        </w:rPr>
        <w:t xml:space="preserve">18 травня 2018 року № 961 «Про Розподіл комбінованого орального контрацептиву «ФЕМОДЕН®» для жінок з тяжкими захворюваннями, закупленого за кошти Державного бюджету України на 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br/>
      </w:r>
      <w:r w:rsidR="009C0AC1" w:rsidRPr="009C0AC1">
        <w:rPr>
          <w:rFonts w:ascii="Times New Roman" w:hAnsi="Times New Roman" w:cs="Times New Roman"/>
          <w:sz w:val="28"/>
          <w:szCs w:val="28"/>
          <w:lang w:val="uk-UA"/>
        </w:rPr>
        <w:t>2017 рік»</w:t>
      </w:r>
      <w:r w:rsidR="00A3321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4247E" w:rsidRDefault="00744D27" w:rsidP="009C0AC1">
      <w:pPr>
        <w:pStyle w:val="a6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9A7">
        <w:rPr>
          <w:rFonts w:ascii="Times New Roman" w:hAnsi="Times New Roman" w:cs="Times New Roman"/>
          <w:sz w:val="28"/>
          <w:szCs w:val="28"/>
          <w:lang w:val="uk-UA"/>
        </w:rPr>
        <w:t>видатков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 xml:space="preserve"> накладн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305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t>12 червня</w:t>
      </w:r>
      <w:r w:rsidR="00E924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305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E9241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C4305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E92410">
        <w:rPr>
          <w:rFonts w:ascii="Times New Roman" w:hAnsi="Times New Roman" w:cs="Times New Roman"/>
          <w:sz w:val="28"/>
          <w:szCs w:val="28"/>
          <w:lang w:val="uk-UA"/>
        </w:rPr>
        <w:t xml:space="preserve"> К-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t>6258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F1441" w:rsidRPr="005C4305" w:rsidRDefault="00744D27" w:rsidP="009C0AC1">
      <w:pPr>
        <w:pStyle w:val="a6"/>
        <w:numPr>
          <w:ilvl w:val="0"/>
          <w:numId w:val="3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0A2">
        <w:rPr>
          <w:rFonts w:ascii="Times New Roman" w:hAnsi="Times New Roman" w:cs="Times New Roman"/>
          <w:sz w:val="28"/>
          <w:szCs w:val="28"/>
          <w:lang w:val="uk-UA"/>
        </w:rPr>
        <w:t>лист головн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284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7BB" w:rsidRPr="002840A2">
        <w:rPr>
          <w:rFonts w:ascii="Times New Roman" w:hAnsi="Times New Roman" w:cs="Times New Roman"/>
          <w:sz w:val="28"/>
          <w:szCs w:val="28"/>
          <w:lang w:val="uk-UA"/>
        </w:rPr>
        <w:t>лікар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2840A2" w:rsidRPr="002840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t xml:space="preserve">КЗ «Дніпропетровський обласний </w:t>
      </w:r>
      <w:proofErr w:type="spellStart"/>
      <w:r w:rsidR="009C0AC1">
        <w:rPr>
          <w:rFonts w:ascii="Times New Roman" w:hAnsi="Times New Roman" w:cs="Times New Roman"/>
          <w:sz w:val="28"/>
          <w:szCs w:val="28"/>
          <w:lang w:val="uk-UA"/>
        </w:rPr>
        <w:t>перинатальний</w:t>
      </w:r>
      <w:proofErr w:type="spellEnd"/>
      <w:r w:rsidR="009C0AC1">
        <w:rPr>
          <w:rFonts w:ascii="Times New Roman" w:hAnsi="Times New Roman" w:cs="Times New Roman"/>
          <w:sz w:val="28"/>
          <w:szCs w:val="28"/>
          <w:lang w:val="uk-UA"/>
        </w:rPr>
        <w:t xml:space="preserve"> центр зі стаціонаром» ДОР» </w:t>
      </w:r>
      <w:proofErr w:type="spellStart"/>
      <w:r w:rsidR="009C0AC1">
        <w:rPr>
          <w:rFonts w:ascii="Times New Roman" w:hAnsi="Times New Roman" w:cs="Times New Roman"/>
          <w:sz w:val="28"/>
          <w:szCs w:val="28"/>
          <w:lang w:val="uk-UA"/>
        </w:rPr>
        <w:t>Падалко</w:t>
      </w:r>
      <w:proofErr w:type="spellEnd"/>
      <w:r w:rsidR="009C0AC1">
        <w:rPr>
          <w:rFonts w:ascii="Times New Roman" w:hAnsi="Times New Roman" w:cs="Times New Roman"/>
          <w:sz w:val="28"/>
          <w:szCs w:val="28"/>
          <w:lang w:val="uk-UA"/>
        </w:rPr>
        <w:t xml:space="preserve"> Л.І від </w:t>
      </w:r>
      <w:r w:rsidR="00F21456">
        <w:rPr>
          <w:rFonts w:ascii="Times New Roman" w:hAnsi="Times New Roman" w:cs="Times New Roman"/>
          <w:sz w:val="28"/>
          <w:szCs w:val="28"/>
          <w:lang w:val="uk-UA"/>
        </w:rPr>
        <w:t xml:space="preserve">22 червня </w:t>
      </w:r>
      <w:r w:rsidR="00F21456">
        <w:rPr>
          <w:rFonts w:ascii="Times New Roman" w:hAnsi="Times New Roman" w:cs="Times New Roman"/>
          <w:sz w:val="28"/>
          <w:szCs w:val="28"/>
          <w:lang w:val="uk-UA"/>
        </w:rPr>
        <w:br/>
        <w:t xml:space="preserve">2018 року </w:t>
      </w:r>
      <w:r w:rsidR="009C0AC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21456">
        <w:rPr>
          <w:rFonts w:ascii="Times New Roman" w:hAnsi="Times New Roman" w:cs="Times New Roman"/>
          <w:sz w:val="28"/>
          <w:szCs w:val="28"/>
          <w:lang w:val="uk-UA"/>
        </w:rPr>
        <w:t>693.</w:t>
      </w:r>
    </w:p>
    <w:p w:rsidR="00EF1441" w:rsidRDefault="00EF1441" w:rsidP="009C0AC1">
      <w:pPr>
        <w:rPr>
          <w:sz w:val="28"/>
          <w:szCs w:val="28"/>
          <w:lang w:val="uk-UA"/>
        </w:rPr>
      </w:pPr>
    </w:p>
    <w:p w:rsidR="009C0AC1" w:rsidRDefault="009C0AC1" w:rsidP="009C0AC1">
      <w:pPr>
        <w:rPr>
          <w:sz w:val="28"/>
          <w:szCs w:val="28"/>
          <w:lang w:val="uk-UA"/>
        </w:rPr>
      </w:pPr>
    </w:p>
    <w:p w:rsidR="00744D27" w:rsidRPr="000744C7" w:rsidRDefault="00E92410" w:rsidP="009C0AC1">
      <w:pPr>
        <w:rPr>
          <w:sz w:val="28"/>
          <w:szCs w:val="28"/>
          <w:lang w:val="uk-UA"/>
        </w:rPr>
        <w:sectPr w:rsidR="00744D27" w:rsidRPr="000744C7" w:rsidSect="009C0AC1">
          <w:headerReference w:type="even" r:id="rId10"/>
          <w:headerReference w:type="default" r:id="rId11"/>
          <w:pgSz w:w="11906" w:h="16838"/>
          <w:pgMar w:top="709" w:right="567" w:bottom="709" w:left="1701" w:header="709" w:footer="709" w:gutter="0"/>
          <w:cols w:space="708"/>
          <w:titlePg/>
          <w:docGrid w:linePitch="360"/>
        </w:sect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 д</w:t>
      </w:r>
      <w:r w:rsidR="00950A09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678C9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</w:t>
      </w:r>
      <w:r w:rsidR="007678C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В.В. КУЛИК</w:t>
      </w:r>
    </w:p>
    <w:p w:rsidR="00197E4F" w:rsidRPr="00BB17BB" w:rsidRDefault="00197E4F" w:rsidP="009C0AC1">
      <w:pPr>
        <w:rPr>
          <w:lang w:val="uk-UA"/>
        </w:rPr>
      </w:pPr>
    </w:p>
    <w:sectPr w:rsidR="00197E4F" w:rsidRPr="00BB17BB" w:rsidSect="00A4247E">
      <w:headerReference w:type="even" r:id="rId12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862" w:rsidRDefault="00E84862" w:rsidP="00D016D4">
      <w:r>
        <w:separator/>
      </w:r>
    </w:p>
  </w:endnote>
  <w:endnote w:type="continuationSeparator" w:id="0">
    <w:p w:rsidR="00E84862" w:rsidRDefault="00E84862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862" w:rsidRDefault="00E84862" w:rsidP="00D016D4">
      <w:r>
        <w:separator/>
      </w:r>
    </w:p>
  </w:footnote>
  <w:footnote w:type="continuationSeparator" w:id="0">
    <w:p w:rsidR="00E84862" w:rsidRDefault="00E84862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E848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BB" w:rsidRPr="00864394" w:rsidRDefault="00BB17BB" w:rsidP="00864394">
    <w:pPr>
      <w:pStyle w:val="a3"/>
      <w:jc w:val="center"/>
      <w:rPr>
        <w:sz w:val="28"/>
        <w:szCs w:val="28"/>
        <w:lang w:val="uk-UA"/>
      </w:rPr>
    </w:pPr>
    <w:r w:rsidRPr="00BB17BB">
      <w:rPr>
        <w:sz w:val="28"/>
        <w:szCs w:val="28"/>
        <w:lang w:val="uk-UA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E848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184"/>
    <w:multiLevelType w:val="multilevel"/>
    <w:tmpl w:val="8A42A1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2734817"/>
    <w:multiLevelType w:val="multilevel"/>
    <w:tmpl w:val="C3A891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0159D"/>
    <w:rsid w:val="000440B8"/>
    <w:rsid w:val="000537F0"/>
    <w:rsid w:val="0013059B"/>
    <w:rsid w:val="00197E4F"/>
    <w:rsid w:val="001D1671"/>
    <w:rsid w:val="001F06CE"/>
    <w:rsid w:val="00224AA5"/>
    <w:rsid w:val="002840A2"/>
    <w:rsid w:val="002977BE"/>
    <w:rsid w:val="00302BE5"/>
    <w:rsid w:val="00324DCE"/>
    <w:rsid w:val="0035719D"/>
    <w:rsid w:val="00357EC8"/>
    <w:rsid w:val="003741EE"/>
    <w:rsid w:val="00381C9D"/>
    <w:rsid w:val="00386488"/>
    <w:rsid w:val="00396667"/>
    <w:rsid w:val="003A7B3B"/>
    <w:rsid w:val="003E3787"/>
    <w:rsid w:val="004277A6"/>
    <w:rsid w:val="00463A1D"/>
    <w:rsid w:val="00492C6A"/>
    <w:rsid w:val="00531311"/>
    <w:rsid w:val="005B4D1A"/>
    <w:rsid w:val="005C4305"/>
    <w:rsid w:val="005F3264"/>
    <w:rsid w:val="00606A51"/>
    <w:rsid w:val="006D4F93"/>
    <w:rsid w:val="006E531C"/>
    <w:rsid w:val="007003DF"/>
    <w:rsid w:val="00744D27"/>
    <w:rsid w:val="007659EA"/>
    <w:rsid w:val="007678C9"/>
    <w:rsid w:val="007C0589"/>
    <w:rsid w:val="007F3A36"/>
    <w:rsid w:val="007F49AF"/>
    <w:rsid w:val="00806820"/>
    <w:rsid w:val="00826D6B"/>
    <w:rsid w:val="008458A5"/>
    <w:rsid w:val="00864394"/>
    <w:rsid w:val="00881BD5"/>
    <w:rsid w:val="008B5D75"/>
    <w:rsid w:val="008C794D"/>
    <w:rsid w:val="008D4E1C"/>
    <w:rsid w:val="008E7E01"/>
    <w:rsid w:val="008F4041"/>
    <w:rsid w:val="00903321"/>
    <w:rsid w:val="00950A09"/>
    <w:rsid w:val="00965AE7"/>
    <w:rsid w:val="00977CA4"/>
    <w:rsid w:val="009C0AC1"/>
    <w:rsid w:val="00A3321C"/>
    <w:rsid w:val="00A4247E"/>
    <w:rsid w:val="00A963AE"/>
    <w:rsid w:val="00B24CAF"/>
    <w:rsid w:val="00B37D8E"/>
    <w:rsid w:val="00B45AB6"/>
    <w:rsid w:val="00B5739F"/>
    <w:rsid w:val="00BB17BB"/>
    <w:rsid w:val="00BC783C"/>
    <w:rsid w:val="00BF2EA8"/>
    <w:rsid w:val="00C94194"/>
    <w:rsid w:val="00CC26F5"/>
    <w:rsid w:val="00D016D4"/>
    <w:rsid w:val="00D419E9"/>
    <w:rsid w:val="00D71251"/>
    <w:rsid w:val="00DA6D01"/>
    <w:rsid w:val="00DF7B7C"/>
    <w:rsid w:val="00E10032"/>
    <w:rsid w:val="00E22A54"/>
    <w:rsid w:val="00E23D5A"/>
    <w:rsid w:val="00E24C1F"/>
    <w:rsid w:val="00E84862"/>
    <w:rsid w:val="00E92410"/>
    <w:rsid w:val="00EF1441"/>
    <w:rsid w:val="00EF41C0"/>
    <w:rsid w:val="00F21456"/>
    <w:rsid w:val="00F31CA4"/>
    <w:rsid w:val="00F377F0"/>
    <w:rsid w:val="00FA7C3B"/>
    <w:rsid w:val="00FB5C1C"/>
    <w:rsid w:val="00FC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"/>
    <w:basedOn w:val="a"/>
    <w:rsid w:val="00B37D8E"/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C43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нак Знак"/>
    <w:basedOn w:val="a"/>
    <w:rsid w:val="00B37D8E"/>
    <w:rPr>
      <w:rFonts w:ascii="Verdana" w:hAnsi="Verdana" w:cs="Verdana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5C4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C41D0-0F02-488B-BED0-C04328CB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2018-06-21T11:32:00Z</cp:lastPrinted>
  <dcterms:created xsi:type="dcterms:W3CDTF">2018-06-17T14:37:00Z</dcterms:created>
  <dcterms:modified xsi:type="dcterms:W3CDTF">2018-06-22T08:18:00Z</dcterms:modified>
</cp:coreProperties>
</file>